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84" w:rsidRPr="003C3F80" w:rsidRDefault="00EC0084" w:rsidP="003C3F80">
      <w:pPr>
        <w:autoSpaceDE w:val="0"/>
        <w:autoSpaceDN w:val="0"/>
        <w:adjustRightInd w:val="0"/>
        <w:spacing w:after="0" w:line="240" w:lineRule="auto"/>
        <w:jc w:val="both"/>
        <w:rPr>
          <w:rFonts w:ascii="Times New Roman" w:hAnsi="Times New Roman" w:cs="Times New Roman"/>
          <w:b/>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r w:rsidRPr="003C3F80">
        <w:rPr>
          <w:rFonts w:ascii="Times New Roman" w:hAnsi="Times New Roman" w:cs="Times New Roman"/>
          <w:color w:val="000000"/>
          <w:sz w:val="28"/>
          <w:szCs w:val="28"/>
        </w:rPr>
        <w:t>Министерство образования Тульской области</w:t>
      </w: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r w:rsidRPr="003C3F80">
        <w:rPr>
          <w:rFonts w:ascii="Times New Roman" w:hAnsi="Times New Roman" w:cs="Times New Roman"/>
          <w:color w:val="000000"/>
          <w:sz w:val="28"/>
          <w:szCs w:val="28"/>
        </w:rPr>
        <w:t>государственное  профессиональное  образовательное учреждение Тульской области</w:t>
      </w:r>
    </w:p>
    <w:p w:rsidR="00EC0084" w:rsidRPr="003C3F80" w:rsidRDefault="00EC0084" w:rsidP="00695DAB">
      <w:pPr>
        <w:autoSpaceDE w:val="0"/>
        <w:autoSpaceDN w:val="0"/>
        <w:adjustRightInd w:val="0"/>
        <w:spacing w:after="0" w:line="240" w:lineRule="auto"/>
        <w:jc w:val="center"/>
        <w:rPr>
          <w:rFonts w:ascii="Times New Roman" w:hAnsi="Times New Roman" w:cs="Times New Roman"/>
          <w:bCs/>
          <w:color w:val="000000"/>
          <w:sz w:val="28"/>
          <w:szCs w:val="28"/>
        </w:rPr>
      </w:pPr>
      <w:r w:rsidRPr="003C3F80">
        <w:rPr>
          <w:rFonts w:ascii="Times New Roman" w:hAnsi="Times New Roman" w:cs="Times New Roman"/>
          <w:bCs/>
          <w:color w:val="000000"/>
          <w:sz w:val="28"/>
          <w:szCs w:val="28"/>
        </w:rPr>
        <w:t>Тульский сельскохозяйственный колледж имени И.С.Ефанова</w:t>
      </w:r>
    </w:p>
    <w:p w:rsidR="00EC0084" w:rsidRPr="003C3F80" w:rsidRDefault="00EC0084" w:rsidP="00695DAB">
      <w:pPr>
        <w:autoSpaceDE w:val="0"/>
        <w:autoSpaceDN w:val="0"/>
        <w:adjustRightInd w:val="0"/>
        <w:spacing w:after="0" w:line="240" w:lineRule="auto"/>
        <w:jc w:val="center"/>
        <w:rPr>
          <w:rFonts w:ascii="Times New Roman" w:hAnsi="Times New Roman" w:cs="Times New Roman"/>
          <w:bCs/>
          <w:color w:val="000000"/>
          <w:sz w:val="28"/>
          <w:szCs w:val="28"/>
        </w:rPr>
      </w:pPr>
    </w:p>
    <w:p w:rsidR="00EC0084" w:rsidRPr="003C3F80" w:rsidRDefault="00EC0084" w:rsidP="003C3F80">
      <w:pPr>
        <w:autoSpaceDE w:val="0"/>
        <w:autoSpaceDN w:val="0"/>
        <w:adjustRightInd w:val="0"/>
        <w:spacing w:after="0" w:line="240" w:lineRule="auto"/>
        <w:jc w:val="both"/>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autoSpaceDE w:val="0"/>
        <w:autoSpaceDN w:val="0"/>
        <w:adjustRightInd w:val="0"/>
        <w:spacing w:after="0" w:line="240" w:lineRule="auto"/>
        <w:jc w:val="center"/>
        <w:rPr>
          <w:rFonts w:ascii="Times New Roman" w:hAnsi="Times New Roman" w:cs="Times New Roman"/>
          <w:color w:val="000000"/>
          <w:sz w:val="28"/>
          <w:szCs w:val="28"/>
        </w:rPr>
      </w:pPr>
    </w:p>
    <w:p w:rsidR="00EC0084" w:rsidRPr="003C3F80" w:rsidRDefault="00EC0084" w:rsidP="00695DAB">
      <w:pPr>
        <w:spacing w:after="0" w:line="240" w:lineRule="auto"/>
        <w:jc w:val="center"/>
        <w:rPr>
          <w:rFonts w:ascii="Times New Roman" w:eastAsia="Times New Roman" w:hAnsi="Times New Roman" w:cs="Times New Roman"/>
          <w:sz w:val="28"/>
          <w:szCs w:val="28"/>
          <w:lang w:eastAsia="ru-RU"/>
        </w:rPr>
      </w:pPr>
    </w:p>
    <w:p w:rsidR="00642024" w:rsidRPr="003C3F80" w:rsidRDefault="00642024" w:rsidP="00695DAB">
      <w:pPr>
        <w:spacing w:after="0" w:line="240" w:lineRule="auto"/>
        <w:jc w:val="center"/>
        <w:rPr>
          <w:rFonts w:ascii="Times New Roman" w:eastAsia="Times New Roman" w:hAnsi="Times New Roman" w:cs="Times New Roman"/>
          <w:sz w:val="28"/>
          <w:szCs w:val="28"/>
          <w:lang w:eastAsia="ru-RU"/>
        </w:rPr>
      </w:pPr>
      <w:r w:rsidRPr="003C3F80">
        <w:rPr>
          <w:rFonts w:ascii="Times New Roman" w:eastAsia="Times New Roman" w:hAnsi="Times New Roman" w:cs="Times New Roman"/>
          <w:sz w:val="28"/>
          <w:szCs w:val="28"/>
          <w:lang w:eastAsia="ru-RU"/>
        </w:rPr>
        <w:t xml:space="preserve">МЕТОДИЧЕСКИЕ  УКАЗАНИЯ </w:t>
      </w:r>
      <w:r w:rsidR="00EC0084" w:rsidRPr="003C3F80">
        <w:rPr>
          <w:rFonts w:ascii="Times New Roman" w:eastAsia="Times New Roman" w:hAnsi="Times New Roman" w:cs="Times New Roman"/>
          <w:sz w:val="28"/>
          <w:szCs w:val="28"/>
          <w:lang w:eastAsia="ru-RU"/>
        </w:rPr>
        <w:t xml:space="preserve"> ПО ВЫПОЛНЕНИЮ ПРАКТИЧЕСКИХ РАБОТ</w:t>
      </w:r>
    </w:p>
    <w:p w:rsidR="00642024" w:rsidRPr="003C3F80" w:rsidRDefault="00642024" w:rsidP="00695DAB">
      <w:pPr>
        <w:spacing w:after="12" w:line="240" w:lineRule="auto"/>
        <w:ind w:left="10" w:right="27" w:hanging="10"/>
        <w:jc w:val="center"/>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ПМ.04. «УПРАВЛЕНИЕ РАБОТАМИ ПО ПРОИЗВОДСТВУ И</w:t>
      </w:r>
    </w:p>
    <w:p w:rsidR="00642024" w:rsidRPr="003C3F80" w:rsidRDefault="00642024" w:rsidP="00695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2127" w:hanging="2127"/>
        <w:jc w:val="center"/>
        <w:rPr>
          <w:rFonts w:ascii="Times New Roman" w:hAnsi="Times New Roman" w:cs="Times New Roman"/>
          <w:sz w:val="28"/>
          <w:szCs w:val="28"/>
        </w:rPr>
      </w:pPr>
      <w:r w:rsidRPr="003C3F80">
        <w:rPr>
          <w:rFonts w:ascii="Times New Roman" w:eastAsia="Times New Roman" w:hAnsi="Times New Roman" w:cs="Times New Roman"/>
          <w:color w:val="000000"/>
          <w:sz w:val="28"/>
          <w:szCs w:val="28"/>
          <w:lang w:eastAsia="ru-RU"/>
        </w:rPr>
        <w:t xml:space="preserve">ПЕРЕРАБОТКЕ ПРОДУКЦИИ РАСТЕНИЕВОДСТВА» </w:t>
      </w:r>
      <w:r w:rsidRPr="003C3F80">
        <w:rPr>
          <w:rFonts w:ascii="Times New Roman" w:hAnsi="Times New Roman" w:cs="Times New Roman"/>
          <w:sz w:val="28"/>
          <w:szCs w:val="28"/>
        </w:rPr>
        <w:t>МДК 04.01 Управление структурным подразделением организации</w:t>
      </w:r>
    </w:p>
    <w:p w:rsidR="00642024" w:rsidRPr="003C3F80" w:rsidRDefault="00642024" w:rsidP="00695DAB">
      <w:pPr>
        <w:spacing w:line="240" w:lineRule="auto"/>
        <w:jc w:val="center"/>
        <w:rPr>
          <w:rFonts w:ascii="Times New Roman" w:hAnsi="Times New Roman" w:cs="Times New Roman"/>
          <w:sz w:val="28"/>
          <w:szCs w:val="28"/>
        </w:rPr>
      </w:pPr>
    </w:p>
    <w:p w:rsidR="00642024" w:rsidRPr="003C3F80" w:rsidRDefault="00642024" w:rsidP="00695DAB">
      <w:pPr>
        <w:spacing w:after="81" w:line="240" w:lineRule="auto"/>
        <w:ind w:left="10" w:right="27" w:hanging="10"/>
        <w:jc w:val="center"/>
        <w:rPr>
          <w:rFonts w:ascii="Times New Roman" w:eastAsia="Times New Roman" w:hAnsi="Times New Roman" w:cs="Times New Roman"/>
          <w:color w:val="000000"/>
          <w:sz w:val="28"/>
          <w:szCs w:val="28"/>
          <w:lang w:eastAsia="ru-RU"/>
        </w:rPr>
      </w:pPr>
    </w:p>
    <w:p w:rsidR="00642024" w:rsidRPr="003C3F80" w:rsidRDefault="00642024" w:rsidP="00695DAB">
      <w:pPr>
        <w:spacing w:after="0" w:line="240" w:lineRule="auto"/>
        <w:ind w:right="34"/>
        <w:jc w:val="center"/>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для студентов очной формы обучения</w:t>
      </w:r>
    </w:p>
    <w:p w:rsidR="00642024" w:rsidRPr="003C3F80" w:rsidRDefault="00642024" w:rsidP="00695DAB">
      <w:pPr>
        <w:spacing w:after="7" w:line="240" w:lineRule="auto"/>
        <w:ind w:right="32"/>
        <w:jc w:val="center"/>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по специальности 35.02.05 «Агрономия»</w:t>
      </w:r>
    </w:p>
    <w:p w:rsidR="00EC0084" w:rsidRPr="003C3F80" w:rsidRDefault="00EC0084" w:rsidP="00695DAB">
      <w:pPr>
        <w:spacing w:after="0" w:line="240" w:lineRule="auto"/>
        <w:jc w:val="center"/>
        <w:rPr>
          <w:rFonts w:ascii="Times New Roman" w:eastAsia="Times New Roman" w:hAnsi="Times New Roman" w:cs="Times New Roman"/>
          <w:b/>
          <w:sz w:val="28"/>
          <w:szCs w:val="28"/>
          <w:lang w:eastAsia="ru-RU"/>
        </w:rPr>
      </w:pPr>
    </w:p>
    <w:p w:rsidR="00EC0084" w:rsidRPr="003C3F80" w:rsidRDefault="00EC0084" w:rsidP="003C3F80">
      <w:pPr>
        <w:spacing w:line="240" w:lineRule="auto"/>
        <w:jc w:val="both"/>
        <w:rPr>
          <w:rFonts w:ascii="Times New Roman" w:hAnsi="Times New Roman" w:cs="Times New Roman"/>
          <w:sz w:val="28"/>
          <w:szCs w:val="28"/>
        </w:rPr>
      </w:pPr>
    </w:p>
    <w:p w:rsidR="00EC0084" w:rsidRPr="003C3F80" w:rsidRDefault="00EC0084" w:rsidP="003C3F80">
      <w:pPr>
        <w:spacing w:line="240" w:lineRule="auto"/>
        <w:jc w:val="both"/>
        <w:rPr>
          <w:rFonts w:ascii="Times New Roman" w:hAnsi="Times New Roman" w:cs="Times New Roman"/>
          <w:sz w:val="28"/>
          <w:szCs w:val="28"/>
        </w:rPr>
      </w:pPr>
    </w:p>
    <w:p w:rsidR="00EC0084" w:rsidRPr="003C3F80" w:rsidRDefault="00EC0084" w:rsidP="003C3F80">
      <w:pPr>
        <w:suppressAutoHyphens/>
        <w:spacing w:after="0" w:line="240" w:lineRule="auto"/>
        <w:jc w:val="both"/>
        <w:rPr>
          <w:rFonts w:ascii="Times New Roman" w:eastAsia="Times New Roman" w:hAnsi="Times New Roman" w:cs="Times New Roman"/>
          <w:bCs/>
          <w:iCs/>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642024" w:rsidRPr="003C3F80" w:rsidRDefault="00642024" w:rsidP="003C3F80">
      <w:pPr>
        <w:spacing w:line="240" w:lineRule="auto"/>
        <w:jc w:val="both"/>
        <w:rPr>
          <w:rFonts w:ascii="Times New Roman" w:hAnsi="Times New Roman" w:cs="Times New Roman"/>
          <w:sz w:val="28"/>
          <w:szCs w:val="28"/>
          <w:lang w:eastAsia="ar-SA"/>
        </w:rPr>
      </w:pPr>
      <w:bookmarkStart w:id="0" w:name="_GoBack"/>
      <w:bookmarkEnd w:id="0"/>
    </w:p>
    <w:p w:rsidR="00960A2E" w:rsidRPr="003C3F80" w:rsidRDefault="00960A2E" w:rsidP="00695DAB">
      <w:pPr>
        <w:spacing w:line="240" w:lineRule="auto"/>
        <w:jc w:val="center"/>
        <w:rPr>
          <w:rFonts w:ascii="Times New Roman" w:hAnsi="Times New Roman" w:cs="Times New Roman"/>
          <w:sz w:val="28"/>
          <w:szCs w:val="28"/>
          <w:lang w:eastAsia="ar-SA"/>
        </w:rPr>
      </w:pPr>
      <w:r w:rsidRPr="003C3F80">
        <w:rPr>
          <w:rFonts w:ascii="Times New Roman" w:hAnsi="Times New Roman" w:cs="Times New Roman"/>
          <w:sz w:val="28"/>
          <w:szCs w:val="28"/>
          <w:lang w:eastAsia="ar-SA"/>
        </w:rPr>
        <w:t>г.  Тула</w:t>
      </w:r>
    </w:p>
    <w:p w:rsidR="00642024" w:rsidRPr="003C3F80" w:rsidRDefault="00642024" w:rsidP="003C3F80">
      <w:pPr>
        <w:spacing w:line="240" w:lineRule="auto"/>
        <w:jc w:val="both"/>
        <w:rPr>
          <w:rFonts w:ascii="Times New Roman" w:hAnsi="Times New Roman" w:cs="Times New Roman"/>
          <w:sz w:val="28"/>
          <w:szCs w:val="28"/>
          <w:lang w:eastAsia="ar-SA"/>
        </w:rPr>
      </w:pPr>
    </w:p>
    <w:p w:rsidR="00642024" w:rsidRPr="003C3F80" w:rsidRDefault="00642024" w:rsidP="003C3F80">
      <w:pPr>
        <w:spacing w:line="240" w:lineRule="auto"/>
        <w:jc w:val="both"/>
        <w:rPr>
          <w:rFonts w:ascii="Times New Roman" w:hAnsi="Times New Roman" w:cs="Times New Roman"/>
          <w:sz w:val="28"/>
          <w:szCs w:val="28"/>
          <w:lang w:eastAsia="ar-SA"/>
        </w:rPr>
      </w:pPr>
    </w:p>
    <w:p w:rsidR="00642024" w:rsidRPr="003C3F80" w:rsidRDefault="0064202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s="Times New Roman"/>
          <w:sz w:val="28"/>
          <w:szCs w:val="28"/>
        </w:rPr>
      </w:pPr>
      <w:r w:rsidRPr="003C3F80">
        <w:rPr>
          <w:rFonts w:ascii="Times New Roman" w:hAnsi="Times New Roman" w:cs="Times New Roman"/>
          <w:sz w:val="28"/>
          <w:szCs w:val="28"/>
        </w:rPr>
        <w:t>Составлено в соответствии с Р</w:t>
      </w:r>
      <w:r w:rsidR="00642024" w:rsidRPr="003C3F80">
        <w:rPr>
          <w:rFonts w:ascii="Times New Roman" w:hAnsi="Times New Roman" w:cs="Times New Roman"/>
          <w:sz w:val="28"/>
          <w:szCs w:val="28"/>
        </w:rPr>
        <w:t xml:space="preserve">абочей программой по дисциплине   </w:t>
      </w:r>
      <w:r w:rsidRPr="003C3F80">
        <w:rPr>
          <w:rFonts w:ascii="Times New Roman" w:hAnsi="Times New Roman" w:cs="Times New Roman"/>
          <w:sz w:val="28"/>
          <w:szCs w:val="28"/>
        </w:rPr>
        <w:t xml:space="preserve">ПМ  МДК ПМ 04 Управление работами по производству и переработке продукции </w:t>
      </w:r>
      <w:r w:rsidR="00642024" w:rsidRPr="003C3F80">
        <w:rPr>
          <w:rFonts w:ascii="Times New Roman" w:hAnsi="Times New Roman" w:cs="Times New Roman"/>
          <w:sz w:val="28"/>
          <w:szCs w:val="28"/>
        </w:rPr>
        <w:t xml:space="preserve">растениеводства </w:t>
      </w:r>
      <w:r w:rsidR="00960A2E" w:rsidRPr="003C3F80">
        <w:rPr>
          <w:rFonts w:ascii="Times New Roman" w:hAnsi="Times New Roman" w:cs="Times New Roman"/>
          <w:sz w:val="28"/>
          <w:szCs w:val="28"/>
        </w:rPr>
        <w:t xml:space="preserve"> </w:t>
      </w:r>
      <w:r w:rsidRPr="003C3F80">
        <w:rPr>
          <w:rFonts w:ascii="Times New Roman" w:hAnsi="Times New Roman" w:cs="Times New Roman"/>
          <w:sz w:val="28"/>
          <w:szCs w:val="28"/>
        </w:rPr>
        <w:t>МДК 04.01 Управление структурным подразделением организации</w:t>
      </w:r>
    </w:p>
    <w:p w:rsidR="00EC0084" w:rsidRPr="003C3F80" w:rsidRDefault="00EC0084" w:rsidP="003C3F80">
      <w:pPr>
        <w:spacing w:line="240" w:lineRule="auto"/>
        <w:jc w:val="both"/>
        <w:rPr>
          <w:rFonts w:ascii="Times New Roman" w:hAnsi="Times New Roman" w:cs="Times New Roman"/>
          <w:sz w:val="28"/>
          <w:szCs w:val="28"/>
          <w:lang w:eastAsia="ar-SA"/>
        </w:rPr>
      </w:pPr>
    </w:p>
    <w:p w:rsidR="00EC0084" w:rsidRPr="003C3F80" w:rsidRDefault="00EC0084" w:rsidP="003C3F80">
      <w:pPr>
        <w:spacing w:line="240" w:lineRule="auto"/>
        <w:jc w:val="both"/>
        <w:rPr>
          <w:rFonts w:ascii="Times New Roman" w:hAnsi="Times New Roman" w:cs="Times New Roman"/>
          <w:sz w:val="28"/>
          <w:szCs w:val="28"/>
          <w:lang w:eastAsia="ar-SA"/>
        </w:rPr>
      </w:pPr>
    </w:p>
    <w:tbl>
      <w:tblPr>
        <w:tblpPr w:leftFromText="180" w:rightFromText="180" w:bottomFromText="160" w:horzAnchor="margin" w:tblpY="495"/>
        <w:tblW w:w="9781" w:type="dxa"/>
        <w:tblLook w:val="04A0" w:firstRow="1" w:lastRow="0" w:firstColumn="1" w:lastColumn="0" w:noHBand="0" w:noVBand="1"/>
      </w:tblPr>
      <w:tblGrid>
        <w:gridCol w:w="9498"/>
        <w:gridCol w:w="283"/>
      </w:tblGrid>
      <w:tr w:rsidR="00EC0084" w:rsidRPr="003C3F80" w:rsidTr="00400AE2">
        <w:tc>
          <w:tcPr>
            <w:tcW w:w="9498" w:type="dxa"/>
            <w:hideMark/>
          </w:tcPr>
          <w:p w:rsidR="00EC0084" w:rsidRPr="003C3F80" w:rsidRDefault="00EC0084" w:rsidP="003C3F80">
            <w:pPr>
              <w:spacing w:line="240" w:lineRule="auto"/>
              <w:jc w:val="both"/>
              <w:rPr>
                <w:rFonts w:ascii="Times New Roman" w:eastAsia="MS Mincho" w:hAnsi="Times New Roman" w:cs="Times New Roman"/>
                <w:color w:val="000000"/>
                <w:sz w:val="28"/>
                <w:szCs w:val="28"/>
              </w:rPr>
            </w:pPr>
            <w:r w:rsidRPr="003C3F80">
              <w:rPr>
                <w:rFonts w:ascii="Times New Roman" w:eastAsia="MS Mincho" w:hAnsi="Times New Roman" w:cs="Times New Roman"/>
                <w:color w:val="000000"/>
                <w:sz w:val="28"/>
                <w:szCs w:val="28"/>
              </w:rPr>
              <w:t xml:space="preserve">Рассмотрено и одобрено на заседании цикловой комиссии экономических дисциплин  </w:t>
            </w:r>
          </w:p>
          <w:p w:rsidR="00EC0084" w:rsidRPr="003C3F80" w:rsidRDefault="00EC0084" w:rsidP="003C3F80">
            <w:pPr>
              <w:spacing w:line="240" w:lineRule="auto"/>
              <w:jc w:val="both"/>
              <w:rPr>
                <w:rFonts w:ascii="Times New Roman" w:eastAsia="MS Mincho" w:hAnsi="Times New Roman" w:cs="Times New Roman"/>
                <w:color w:val="000000"/>
                <w:sz w:val="28"/>
                <w:szCs w:val="28"/>
              </w:rPr>
            </w:pPr>
            <w:r w:rsidRPr="003C3F80">
              <w:rPr>
                <w:rFonts w:ascii="Times New Roman" w:eastAsia="MS Mincho" w:hAnsi="Times New Roman" w:cs="Times New Roman"/>
                <w:color w:val="000000"/>
                <w:sz w:val="28"/>
                <w:szCs w:val="28"/>
              </w:rPr>
              <w:t xml:space="preserve">Протокол №         от  </w:t>
            </w:r>
            <w:r w:rsidRPr="003C3F80">
              <w:rPr>
                <w:rFonts w:ascii="Times New Roman" w:eastAsia="MS Mincho" w:hAnsi="Times New Roman" w:cs="Times New Roman"/>
                <w:i/>
                <w:color w:val="000000"/>
                <w:sz w:val="28"/>
                <w:szCs w:val="28"/>
              </w:rPr>
              <w:t>_________________</w:t>
            </w:r>
          </w:p>
          <w:p w:rsidR="00EC0084" w:rsidRPr="003C3F80" w:rsidRDefault="00EC0084" w:rsidP="003C3F80">
            <w:pPr>
              <w:autoSpaceDE w:val="0"/>
              <w:autoSpaceDN w:val="0"/>
              <w:adjustRightInd w:val="0"/>
              <w:spacing w:line="240" w:lineRule="auto"/>
              <w:jc w:val="both"/>
              <w:rPr>
                <w:rFonts w:ascii="Times New Roman" w:eastAsia="MS Mincho" w:hAnsi="Times New Roman" w:cs="Times New Roman"/>
                <w:color w:val="000000"/>
                <w:sz w:val="28"/>
                <w:szCs w:val="28"/>
              </w:rPr>
            </w:pPr>
            <w:r w:rsidRPr="003C3F80">
              <w:rPr>
                <w:rFonts w:ascii="Times New Roman" w:eastAsia="MS Mincho" w:hAnsi="Times New Roman" w:cs="Times New Roman"/>
                <w:color w:val="000000"/>
                <w:sz w:val="28"/>
                <w:szCs w:val="28"/>
              </w:rPr>
              <w:t xml:space="preserve">Председатель комиссии _______________Пожарницкая Е.И. </w:t>
            </w:r>
          </w:p>
        </w:tc>
        <w:tc>
          <w:tcPr>
            <w:tcW w:w="283" w:type="dxa"/>
          </w:tcPr>
          <w:p w:rsidR="00EC0084" w:rsidRPr="003C3F80" w:rsidRDefault="00EC0084" w:rsidP="003C3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2127" w:hanging="2127"/>
              <w:jc w:val="both"/>
              <w:rPr>
                <w:rFonts w:ascii="Times New Roman" w:hAnsi="Times New Roman" w:cs="Times New Roman"/>
                <w:sz w:val="28"/>
                <w:szCs w:val="28"/>
              </w:rPr>
            </w:pPr>
          </w:p>
          <w:p w:rsidR="00EC0084" w:rsidRPr="003C3F80" w:rsidRDefault="00EC0084" w:rsidP="003C3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2127" w:hanging="2127"/>
              <w:jc w:val="both"/>
              <w:rPr>
                <w:rFonts w:ascii="Times New Roman" w:eastAsia="MS Mincho" w:hAnsi="Times New Roman" w:cs="Times New Roman"/>
                <w:color w:val="000000"/>
                <w:sz w:val="28"/>
                <w:szCs w:val="28"/>
              </w:rPr>
            </w:pPr>
          </w:p>
        </w:tc>
      </w:tr>
    </w:tbl>
    <w:p w:rsidR="00EC0084" w:rsidRPr="003C3F80" w:rsidRDefault="00EC0084" w:rsidP="003C3F80">
      <w:pPr>
        <w:spacing w:line="240" w:lineRule="auto"/>
        <w:jc w:val="both"/>
        <w:rPr>
          <w:rFonts w:ascii="Times New Roman" w:hAnsi="Times New Roman" w:cs="Times New Roman"/>
          <w:sz w:val="28"/>
          <w:szCs w:val="28"/>
        </w:rPr>
      </w:pPr>
    </w:p>
    <w:p w:rsidR="00EC0084" w:rsidRPr="003C3F80" w:rsidRDefault="00EC0084" w:rsidP="003C3F80">
      <w:pPr>
        <w:spacing w:line="240" w:lineRule="auto"/>
        <w:jc w:val="both"/>
        <w:rPr>
          <w:rFonts w:ascii="Times New Roman" w:hAnsi="Times New Roman" w:cs="Times New Roman"/>
          <w:sz w:val="28"/>
          <w:szCs w:val="28"/>
        </w:rPr>
      </w:pPr>
    </w:p>
    <w:p w:rsidR="00EC0084" w:rsidRPr="003C3F80" w:rsidRDefault="00EC0084" w:rsidP="003C3F80">
      <w:pPr>
        <w:spacing w:line="240" w:lineRule="auto"/>
        <w:jc w:val="both"/>
        <w:rPr>
          <w:rFonts w:ascii="Times New Roman" w:hAnsi="Times New Roman" w:cs="Times New Roman"/>
          <w:sz w:val="28"/>
          <w:szCs w:val="28"/>
        </w:rPr>
      </w:pPr>
    </w:p>
    <w:p w:rsidR="00EC0084" w:rsidRPr="003C3F80" w:rsidRDefault="00EC0084" w:rsidP="003C3F80">
      <w:pPr>
        <w:spacing w:line="240" w:lineRule="auto"/>
        <w:jc w:val="both"/>
        <w:rPr>
          <w:rFonts w:ascii="Times New Roman" w:hAnsi="Times New Roman" w:cs="Times New Roman"/>
          <w:sz w:val="28"/>
          <w:szCs w:val="28"/>
        </w:rPr>
        <w:sectPr w:rsidR="00EC0084" w:rsidRPr="003C3F80">
          <w:pgSz w:w="11906" w:h="16838"/>
          <w:pgMar w:top="1134" w:right="850" w:bottom="1134" w:left="1701" w:header="709" w:footer="403" w:gutter="0"/>
          <w:cols w:space="720"/>
        </w:sectPr>
      </w:pPr>
      <w:r w:rsidRPr="003C3F80">
        <w:rPr>
          <w:rFonts w:ascii="Times New Roman" w:hAnsi="Times New Roman" w:cs="Times New Roman"/>
          <w:sz w:val="28"/>
          <w:szCs w:val="28"/>
        </w:rPr>
        <w:t>Разработчик __________</w:t>
      </w:r>
      <w:r w:rsidRPr="003C3F80">
        <w:rPr>
          <w:rFonts w:ascii="Times New Roman" w:hAnsi="Times New Roman" w:cs="Times New Roman"/>
          <w:i/>
          <w:sz w:val="28"/>
          <w:szCs w:val="28"/>
        </w:rPr>
        <w:t xml:space="preserve">   </w:t>
      </w:r>
      <w:r w:rsidRPr="003C3F80">
        <w:rPr>
          <w:rFonts w:ascii="Times New Roman" w:hAnsi="Times New Roman" w:cs="Times New Roman"/>
          <w:sz w:val="28"/>
          <w:szCs w:val="28"/>
        </w:rPr>
        <w:t>Глебова Л.А.- преподаватель экономических дисциплин   ГПОУ   ТО «Тульский сельскохозяйст</w:t>
      </w:r>
      <w:r w:rsidR="00264364" w:rsidRPr="003C3F80">
        <w:rPr>
          <w:rFonts w:ascii="Times New Roman" w:hAnsi="Times New Roman" w:cs="Times New Roman"/>
          <w:sz w:val="28"/>
          <w:szCs w:val="28"/>
        </w:rPr>
        <w:t>венный колледж имени И.С.Ефанова</w:t>
      </w:r>
    </w:p>
    <w:p w:rsidR="001C1380" w:rsidRPr="003C3F80" w:rsidRDefault="001C1380" w:rsidP="003C3F80">
      <w:pPr>
        <w:spacing w:line="240" w:lineRule="auto"/>
        <w:ind w:right="138"/>
        <w:jc w:val="both"/>
        <w:rPr>
          <w:rFonts w:ascii="Times New Roman" w:eastAsia="Times New Roman" w:hAnsi="Times New Roman" w:cs="Times New Roman"/>
          <w:color w:val="000000"/>
          <w:spacing w:val="6"/>
          <w:sz w:val="28"/>
          <w:szCs w:val="28"/>
          <w:lang w:eastAsia="ru-RU"/>
        </w:rPr>
      </w:pPr>
    </w:p>
    <w:p w:rsidR="001C1380" w:rsidRPr="003C3F80" w:rsidRDefault="001C1380" w:rsidP="003C3F80">
      <w:pPr>
        <w:spacing w:line="240" w:lineRule="auto"/>
        <w:ind w:left="-3" w:right="138" w:firstLine="708"/>
        <w:jc w:val="both"/>
        <w:rPr>
          <w:rFonts w:ascii="Times New Roman" w:hAnsi="Times New Roman" w:cs="Times New Roman"/>
          <w:sz w:val="28"/>
          <w:szCs w:val="28"/>
        </w:rPr>
      </w:pPr>
      <w:r w:rsidRPr="003C3F80">
        <w:rPr>
          <w:rFonts w:ascii="Times New Roman" w:hAnsi="Times New Roman" w:cs="Times New Roman"/>
          <w:sz w:val="28"/>
          <w:szCs w:val="28"/>
        </w:rPr>
        <w:t xml:space="preserve">Главной задачей среднего профессионального образования является подготовка компетентных специалистов. В процессе формирования профессиональных и общих компетенций лабораторные и практические занятия занимают промежуточное положение между теоретическим и производственным обучением и служат одним из важнейших  средств осуществления связи теории и практики. В седьмом разделе ФГОС «Требования к условиям реализации основной профессиональной образовательной программы» (п.7.18.) указывается, что, образовательное учреждение, реализующее основную профессиональную образовательную программу, должно обеспечивать выполнение обучающимся лабораторных работ и практических занятий, включая как обязательный. В соответствии с новыми ФГОС лабораторные и практические занятия должны планироваться и проводиться как самостоятельный вид занятий, чтобы предусмотреть и выполнить точное количество часов, отведенных на данные виды учебных занятий. </w:t>
      </w:r>
    </w:p>
    <w:p w:rsidR="001C1380" w:rsidRPr="003C3F80" w:rsidRDefault="001C1380" w:rsidP="003C3F80">
      <w:pPr>
        <w:spacing w:line="240" w:lineRule="auto"/>
        <w:ind w:left="-3" w:right="138" w:firstLine="708"/>
        <w:jc w:val="both"/>
        <w:rPr>
          <w:rFonts w:ascii="Times New Roman" w:hAnsi="Times New Roman" w:cs="Times New Roman"/>
          <w:sz w:val="28"/>
          <w:szCs w:val="28"/>
        </w:rPr>
      </w:pPr>
      <w:r w:rsidRPr="003C3F80">
        <w:rPr>
          <w:rFonts w:ascii="Times New Roman" w:hAnsi="Times New Roman" w:cs="Times New Roman"/>
          <w:sz w:val="28"/>
          <w:szCs w:val="28"/>
        </w:rPr>
        <w:t xml:space="preserve">Эффективность лабораторных работ и практических занятий зависит в значительной степени от четкой постановки познавательной задачи, а также инструктажа, в процессе которого студенты осмысливают сущность задания, последовательность выполнения его отдельных элементов. Поэтому возрастает роль методических указаний для студентов по выполнению лабораторных работ и практических занятий, которые должны быть составлены так, чтобы избавить преподавателя от мелочной опеки и высвободить время на руководство наиболее сложными исполнительскими действиями обучаемых. </w:t>
      </w:r>
    </w:p>
    <w:p w:rsidR="001C1380" w:rsidRPr="003C3F80" w:rsidRDefault="001C1380" w:rsidP="003C3F80">
      <w:pPr>
        <w:spacing w:line="240" w:lineRule="auto"/>
        <w:ind w:left="-3" w:right="138" w:firstLine="708"/>
        <w:jc w:val="both"/>
        <w:rPr>
          <w:rFonts w:ascii="Times New Roman" w:hAnsi="Times New Roman" w:cs="Times New Roman"/>
          <w:sz w:val="28"/>
          <w:szCs w:val="28"/>
        </w:rPr>
      </w:pPr>
      <w:r w:rsidRPr="003C3F80">
        <w:rPr>
          <w:rFonts w:ascii="Times New Roman" w:hAnsi="Times New Roman" w:cs="Times New Roman"/>
          <w:sz w:val="28"/>
          <w:szCs w:val="28"/>
        </w:rPr>
        <w:t xml:space="preserve">При разработке методических указаний должен соблюдаться </w:t>
      </w:r>
      <w:r w:rsidRPr="003C3F80">
        <w:rPr>
          <w:rFonts w:ascii="Times New Roman" w:hAnsi="Times New Roman" w:cs="Times New Roman"/>
          <w:i/>
          <w:sz w:val="28"/>
          <w:szCs w:val="28"/>
        </w:rPr>
        <w:t>принцип самостоятельности и управляемости самостоятельной работой.</w:t>
      </w:r>
      <w:r w:rsidRPr="003C3F80">
        <w:rPr>
          <w:rFonts w:ascii="Times New Roman" w:hAnsi="Times New Roman" w:cs="Times New Roman"/>
          <w:sz w:val="28"/>
          <w:szCs w:val="28"/>
        </w:rPr>
        <w:t xml:space="preserve"> Следует заметить, что принцип самостоятельности содержит в себе в качестве исходного принцип сознательности и активности обучения.  </w:t>
      </w:r>
    </w:p>
    <w:p w:rsidR="001C1380" w:rsidRPr="003C3F80" w:rsidRDefault="001C1380" w:rsidP="003C3F80">
      <w:pPr>
        <w:spacing w:line="240" w:lineRule="auto"/>
        <w:ind w:left="-3" w:right="138" w:firstLine="708"/>
        <w:jc w:val="both"/>
        <w:rPr>
          <w:rFonts w:ascii="Times New Roman" w:hAnsi="Times New Roman" w:cs="Times New Roman"/>
          <w:sz w:val="28"/>
          <w:szCs w:val="28"/>
        </w:rPr>
      </w:pPr>
      <w:r w:rsidRPr="003C3F80">
        <w:rPr>
          <w:rFonts w:ascii="Times New Roman" w:hAnsi="Times New Roman" w:cs="Times New Roman"/>
          <w:sz w:val="28"/>
          <w:szCs w:val="28"/>
        </w:rPr>
        <w:t xml:space="preserve">Основные </w:t>
      </w:r>
      <w:r w:rsidRPr="003C3F80">
        <w:rPr>
          <w:rFonts w:ascii="Times New Roman" w:hAnsi="Times New Roman" w:cs="Times New Roman"/>
          <w:i/>
          <w:sz w:val="28"/>
          <w:szCs w:val="28"/>
        </w:rPr>
        <w:t>задачи</w:t>
      </w:r>
      <w:r w:rsidRPr="003C3F80">
        <w:rPr>
          <w:rFonts w:ascii="Times New Roman" w:hAnsi="Times New Roman" w:cs="Times New Roman"/>
          <w:b/>
          <w:sz w:val="28"/>
          <w:szCs w:val="28"/>
        </w:rPr>
        <w:t xml:space="preserve"> </w:t>
      </w:r>
      <w:r w:rsidRPr="003C3F80">
        <w:rPr>
          <w:rFonts w:ascii="Times New Roman" w:hAnsi="Times New Roman" w:cs="Times New Roman"/>
          <w:sz w:val="28"/>
          <w:szCs w:val="28"/>
        </w:rPr>
        <w:t xml:space="preserve">методических указаний для студентов – определение содержания, формы и порядка проведения лабораторных работ и практических занятий по конкретной учебной дисциплине/профессиональному модулю, а также требований к результатам работы студентов. </w:t>
      </w:r>
    </w:p>
    <w:p w:rsidR="001C1380" w:rsidRPr="003C3F80" w:rsidRDefault="001C1380" w:rsidP="003C3F80">
      <w:pPr>
        <w:spacing w:line="240" w:lineRule="auto"/>
        <w:ind w:left="-3" w:right="138" w:firstLine="708"/>
        <w:jc w:val="both"/>
        <w:rPr>
          <w:rFonts w:ascii="Times New Roman" w:hAnsi="Times New Roman" w:cs="Times New Roman"/>
          <w:sz w:val="28"/>
          <w:szCs w:val="28"/>
        </w:rPr>
      </w:pPr>
      <w:r w:rsidRPr="003C3F80">
        <w:rPr>
          <w:rFonts w:ascii="Times New Roman" w:hAnsi="Times New Roman" w:cs="Times New Roman"/>
          <w:i/>
          <w:sz w:val="28"/>
          <w:szCs w:val="28"/>
        </w:rPr>
        <w:t>Функции</w:t>
      </w:r>
      <w:r w:rsidRPr="003C3F80">
        <w:rPr>
          <w:rFonts w:ascii="Times New Roman" w:hAnsi="Times New Roman" w:cs="Times New Roman"/>
          <w:sz w:val="28"/>
          <w:szCs w:val="28"/>
        </w:rPr>
        <w:t xml:space="preserve"> методических указаний для студентов по выполнению лабораторных работ и практических занятий: </w:t>
      </w:r>
    </w:p>
    <w:p w:rsidR="001C1380" w:rsidRPr="003C3F80" w:rsidRDefault="001C1380" w:rsidP="003C3F80">
      <w:pPr>
        <w:numPr>
          <w:ilvl w:val="0"/>
          <w:numId w:val="7"/>
        </w:numPr>
        <w:spacing w:after="12" w:line="240" w:lineRule="auto"/>
        <w:ind w:right="138" w:hanging="139"/>
        <w:jc w:val="both"/>
        <w:rPr>
          <w:rFonts w:ascii="Times New Roman" w:hAnsi="Times New Roman" w:cs="Times New Roman"/>
          <w:sz w:val="28"/>
          <w:szCs w:val="28"/>
        </w:rPr>
      </w:pPr>
      <w:r w:rsidRPr="003C3F80">
        <w:rPr>
          <w:rFonts w:ascii="Times New Roman" w:hAnsi="Times New Roman" w:cs="Times New Roman"/>
          <w:sz w:val="28"/>
          <w:szCs w:val="28"/>
        </w:rPr>
        <w:t xml:space="preserve">стимулирование познавательного интереса студентов к учебной дисциплине; </w:t>
      </w:r>
    </w:p>
    <w:p w:rsidR="001C1380" w:rsidRPr="003C3F80" w:rsidRDefault="001C1380" w:rsidP="003C3F80">
      <w:pPr>
        <w:numPr>
          <w:ilvl w:val="0"/>
          <w:numId w:val="7"/>
        </w:numPr>
        <w:spacing w:after="12" w:line="240" w:lineRule="auto"/>
        <w:ind w:right="138" w:hanging="139"/>
        <w:jc w:val="both"/>
        <w:rPr>
          <w:rFonts w:ascii="Times New Roman" w:hAnsi="Times New Roman" w:cs="Times New Roman"/>
          <w:sz w:val="28"/>
          <w:szCs w:val="28"/>
        </w:rPr>
      </w:pPr>
      <w:r w:rsidRPr="003C3F80">
        <w:rPr>
          <w:rFonts w:ascii="Times New Roman" w:hAnsi="Times New Roman" w:cs="Times New Roman"/>
          <w:sz w:val="28"/>
          <w:szCs w:val="28"/>
        </w:rPr>
        <w:t xml:space="preserve">закрепление знаний, умений и навыков; </w:t>
      </w:r>
    </w:p>
    <w:p w:rsidR="001C1380" w:rsidRPr="003C3F80" w:rsidRDefault="001C1380" w:rsidP="003C3F80">
      <w:pPr>
        <w:numPr>
          <w:ilvl w:val="0"/>
          <w:numId w:val="7"/>
        </w:numPr>
        <w:spacing w:after="12" w:line="240" w:lineRule="auto"/>
        <w:ind w:right="138" w:hanging="139"/>
        <w:jc w:val="both"/>
        <w:rPr>
          <w:rFonts w:ascii="Times New Roman" w:hAnsi="Times New Roman" w:cs="Times New Roman"/>
          <w:sz w:val="28"/>
          <w:szCs w:val="28"/>
        </w:rPr>
      </w:pPr>
      <w:r w:rsidRPr="003C3F80">
        <w:rPr>
          <w:rFonts w:ascii="Times New Roman" w:hAnsi="Times New Roman" w:cs="Times New Roman"/>
          <w:sz w:val="28"/>
          <w:szCs w:val="28"/>
        </w:rPr>
        <w:t xml:space="preserve">обеспечение работы студентов по индивидуальным заданиям; </w:t>
      </w:r>
    </w:p>
    <w:p w:rsidR="001C1380" w:rsidRPr="003C3F80" w:rsidRDefault="001C1380" w:rsidP="003C3F80">
      <w:pPr>
        <w:numPr>
          <w:ilvl w:val="0"/>
          <w:numId w:val="7"/>
        </w:numPr>
        <w:spacing w:after="12" w:line="240" w:lineRule="auto"/>
        <w:ind w:right="138" w:hanging="139"/>
        <w:jc w:val="both"/>
        <w:rPr>
          <w:rFonts w:ascii="Times New Roman" w:hAnsi="Times New Roman" w:cs="Times New Roman"/>
          <w:sz w:val="28"/>
          <w:szCs w:val="28"/>
        </w:rPr>
      </w:pPr>
      <w:r w:rsidRPr="003C3F80">
        <w:rPr>
          <w:rFonts w:ascii="Times New Roman" w:hAnsi="Times New Roman" w:cs="Times New Roman"/>
          <w:sz w:val="28"/>
          <w:szCs w:val="28"/>
        </w:rPr>
        <w:t xml:space="preserve">развитие творческого подхода к решению задач профессиональной деятельности; - контроль и самоконтроль. </w:t>
      </w:r>
    </w:p>
    <w:p w:rsidR="00960A2E" w:rsidRPr="003C3F80" w:rsidRDefault="00CA1E46" w:rsidP="003C3F80">
      <w:pPr>
        <w:autoSpaceDE w:val="0"/>
        <w:autoSpaceDN w:val="0"/>
        <w:adjustRightInd w:val="0"/>
        <w:spacing w:after="0" w:line="240" w:lineRule="auto"/>
        <w:jc w:val="both"/>
        <w:rPr>
          <w:rFonts w:ascii="Times New Roman" w:hAnsi="Times New Roman" w:cs="Times New Roman"/>
          <w:sz w:val="28"/>
          <w:szCs w:val="28"/>
        </w:rPr>
      </w:pPr>
      <w:r w:rsidRPr="003C3F80">
        <w:rPr>
          <w:rFonts w:ascii="Times New Roman" w:eastAsia="Times New Roman" w:hAnsi="Times New Roman" w:cs="Times New Roman"/>
          <w:color w:val="000000"/>
          <w:sz w:val="28"/>
          <w:szCs w:val="28"/>
          <w:lang w:eastAsia="ru-RU"/>
        </w:rPr>
        <w:lastRenderedPageBreak/>
        <w:t xml:space="preserve">Цель практических работ – применение теоретических знаний и получение практического опыта участия в планировании и анализе производственных показателей организации растениеводства; участие в управлении первичным трудовым коллективом; ведение документации установленного образца. </w:t>
      </w:r>
      <w:r w:rsidR="00960A2E" w:rsidRPr="003C3F80">
        <w:rPr>
          <w:rFonts w:ascii="Times New Roman" w:hAnsi="Times New Roman" w:cs="Times New Roman"/>
          <w:sz w:val="28"/>
          <w:szCs w:val="28"/>
        </w:rPr>
        <w:t xml:space="preserve">Основными задачами  обучающихся по профессиональному модулю 04 </w:t>
      </w:r>
      <w:r w:rsidR="00960A2E" w:rsidRPr="003C3F80">
        <w:rPr>
          <w:rFonts w:ascii="Times New Roman" w:hAnsi="Times New Roman" w:cs="Times New Roman"/>
          <w:i/>
          <w:iCs/>
          <w:sz w:val="28"/>
          <w:szCs w:val="28"/>
        </w:rPr>
        <w:t xml:space="preserve">«Управление работами по производству и переработке продукции растениеводства» </w:t>
      </w:r>
      <w:r w:rsidR="00960A2E" w:rsidRPr="003C3F80">
        <w:rPr>
          <w:rFonts w:ascii="Times New Roman" w:hAnsi="Times New Roman" w:cs="Times New Roman"/>
          <w:sz w:val="28"/>
          <w:szCs w:val="28"/>
        </w:rPr>
        <w:t xml:space="preserve">являются: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3. Принимать решения в стандартных и нестандартных ситуациях и нести за них ответственность.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5. Использовать информационно-коммуникационные технологии в профессиональной деятельности.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6. Работать в коллективе и команде, эффективно общаться с коллегами, руководством, потребителями.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7. Брать на себя ответственность за работу членов команды (подчиненных), за результат  выполнения заданий.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0A2E" w:rsidRPr="003C3F80" w:rsidRDefault="00960A2E" w:rsidP="003C3F80">
      <w:pPr>
        <w:autoSpaceDE w:val="0"/>
        <w:autoSpaceDN w:val="0"/>
        <w:adjustRightInd w:val="0"/>
        <w:spacing w:after="38"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ОК 9. Ориентироваться в условиях постоянного изменения правовой базы. </w:t>
      </w:r>
    </w:p>
    <w:p w:rsidR="00960A2E" w:rsidRPr="003C3F80" w:rsidRDefault="00960A2E" w:rsidP="003C3F80">
      <w:pPr>
        <w:autoSpaceDE w:val="0"/>
        <w:autoSpaceDN w:val="0"/>
        <w:adjustRightInd w:val="0"/>
        <w:spacing w:after="36"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ПК 4.1 Участвовать в планировании основных показателей сельскохозяйственного производства. </w:t>
      </w:r>
    </w:p>
    <w:p w:rsidR="00960A2E" w:rsidRPr="003C3F80" w:rsidRDefault="00960A2E" w:rsidP="003C3F80">
      <w:pPr>
        <w:autoSpaceDE w:val="0"/>
        <w:autoSpaceDN w:val="0"/>
        <w:adjustRightInd w:val="0"/>
        <w:spacing w:after="36"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ПК 4.2 Планировать выполнение работ исполнителями. </w:t>
      </w:r>
    </w:p>
    <w:p w:rsidR="00960A2E" w:rsidRPr="003C3F80" w:rsidRDefault="00960A2E" w:rsidP="003C3F80">
      <w:pPr>
        <w:autoSpaceDE w:val="0"/>
        <w:autoSpaceDN w:val="0"/>
        <w:adjustRightInd w:val="0"/>
        <w:spacing w:after="36"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ПК 4.3 Организовывать работу трудового коллектива. </w:t>
      </w:r>
    </w:p>
    <w:p w:rsidR="00960A2E" w:rsidRPr="003C3F80" w:rsidRDefault="00960A2E" w:rsidP="003C3F80">
      <w:pPr>
        <w:autoSpaceDE w:val="0"/>
        <w:autoSpaceDN w:val="0"/>
        <w:adjustRightInd w:val="0"/>
        <w:spacing w:after="36"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ПК 4.4 Контролировать ход и оценивать результаты выполнения работ исполнителями. </w:t>
      </w:r>
    </w:p>
    <w:p w:rsidR="00960A2E" w:rsidRPr="003C3F80" w:rsidRDefault="00960A2E" w:rsidP="003C3F80">
      <w:pPr>
        <w:autoSpaceDE w:val="0"/>
        <w:autoSpaceDN w:val="0"/>
        <w:adjustRightInd w:val="0"/>
        <w:spacing w:after="0" w:line="24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ПК 4.5 Вести утвержденную учетно-отчетную документацию. </w:t>
      </w:r>
    </w:p>
    <w:p w:rsidR="00960A2E" w:rsidRPr="003C3F80" w:rsidRDefault="00960A2E" w:rsidP="003C3F80">
      <w:pPr>
        <w:autoSpaceDE w:val="0"/>
        <w:autoSpaceDN w:val="0"/>
        <w:adjustRightInd w:val="0"/>
        <w:spacing w:after="0" w:line="240" w:lineRule="auto"/>
        <w:jc w:val="both"/>
        <w:rPr>
          <w:rFonts w:ascii="Times New Roman" w:hAnsi="Times New Roman" w:cs="Times New Roman"/>
          <w:sz w:val="28"/>
          <w:szCs w:val="28"/>
        </w:rPr>
      </w:pP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 результате выполнения практических работ обучающийся должен уметь: </w:t>
      </w:r>
    </w:p>
    <w:p w:rsidR="00CA1E46" w:rsidRPr="003C3F80" w:rsidRDefault="00CA1E46" w:rsidP="003C3F80">
      <w:pPr>
        <w:numPr>
          <w:ilvl w:val="0"/>
          <w:numId w:val="4"/>
        </w:numPr>
        <w:spacing w:after="3" w:line="240" w:lineRule="auto"/>
        <w:ind w:left="0" w:right="136"/>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рассчитывать по принятой методике основные производственные показатели в области растениеводства;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-планировать работу исполнителей; </w:t>
      </w:r>
    </w:p>
    <w:p w:rsidR="00CA1E46" w:rsidRPr="003C3F80" w:rsidRDefault="00CA1E46" w:rsidP="003C3F80">
      <w:pPr>
        <w:numPr>
          <w:ilvl w:val="0"/>
          <w:numId w:val="4"/>
        </w:numPr>
        <w:spacing w:after="3" w:line="240" w:lineRule="auto"/>
        <w:ind w:left="0" w:right="136" w:firstLine="556"/>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инструктировать и контролировать работу исполнителей на всех стадиях работ; -  подбирать и осуществлять мероприятия по мотивации и стимулированию персонала; - оценивать качество выполняемых работ.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lastRenderedPageBreak/>
        <w:t xml:space="preserve">Примеры решений задач.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 xml:space="preserve">Задача 1. </w:t>
      </w:r>
      <w:r w:rsidRPr="003C3F80">
        <w:rPr>
          <w:rFonts w:ascii="Times New Roman" w:eastAsia="Times New Roman" w:hAnsi="Times New Roman" w:cs="Times New Roman"/>
          <w:color w:val="000000"/>
          <w:sz w:val="28"/>
          <w:szCs w:val="28"/>
          <w:lang w:eastAsia="ru-RU"/>
        </w:rPr>
        <w:t>В</w:t>
      </w:r>
      <w:r w:rsidRPr="003C3F80">
        <w:rPr>
          <w:rFonts w:ascii="Times New Roman" w:eastAsia="Times New Roman" w:hAnsi="Times New Roman" w:cs="Times New Roman"/>
          <w:b/>
          <w:color w:val="000000"/>
          <w:sz w:val="28"/>
          <w:szCs w:val="28"/>
          <w:lang w:eastAsia="ru-RU"/>
        </w:rPr>
        <w:t xml:space="preserve"> </w:t>
      </w:r>
      <w:r w:rsidRPr="003C3F80">
        <w:rPr>
          <w:rFonts w:ascii="Times New Roman" w:eastAsia="Times New Roman" w:hAnsi="Times New Roman" w:cs="Times New Roman"/>
          <w:color w:val="000000"/>
          <w:sz w:val="28"/>
          <w:szCs w:val="28"/>
          <w:lang w:eastAsia="ru-RU"/>
        </w:rPr>
        <w:t xml:space="preserve">полевом севообороте хозяйства предусмотрено разместить следующие сельскохозяйственные культуры: яровые зерновые — 120 га, многолетние травы на сено — 170 га, озимую пшеницу — 120 га, картофель — 50 га, кормовую свеклу — 30 га, кукурузу на силос — 90 га. В хозяйстве имеются технологические карты возделывания каждой культуры. </w:t>
      </w:r>
    </w:p>
    <w:p w:rsidR="00CA1E46" w:rsidRPr="003C3F80" w:rsidRDefault="00CA1E46" w:rsidP="003C3F80">
      <w:pPr>
        <w:spacing w:after="7"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i/>
          <w:color w:val="000000"/>
          <w:sz w:val="28"/>
          <w:szCs w:val="28"/>
          <w:lang w:eastAsia="ru-RU"/>
        </w:rPr>
        <w:t>Определить численность работников в трудовом коллективе: тракторно-полеводческой бригаде, звене, отряде.</w:t>
      </w: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 xml:space="preserve">Решение. </w:t>
      </w:r>
      <w:r w:rsidRPr="003C3F80">
        <w:rPr>
          <w:rFonts w:ascii="Times New Roman" w:eastAsia="Times New Roman" w:hAnsi="Times New Roman" w:cs="Times New Roman"/>
          <w:color w:val="000000"/>
          <w:sz w:val="28"/>
          <w:szCs w:val="28"/>
          <w:lang w:eastAsia="ru-RU"/>
        </w:rPr>
        <w:t xml:space="preserve">Для </w:t>
      </w:r>
      <w:r w:rsidRPr="003C3F80">
        <w:rPr>
          <w:rFonts w:ascii="Times New Roman" w:eastAsia="Times New Roman" w:hAnsi="Times New Roman" w:cs="Times New Roman"/>
          <w:i/>
          <w:color w:val="000000"/>
          <w:sz w:val="28"/>
          <w:szCs w:val="28"/>
          <w:lang w:eastAsia="ru-RU"/>
        </w:rPr>
        <w:t xml:space="preserve">тракторно-полеводческой бригады </w:t>
      </w:r>
      <w:r w:rsidRPr="003C3F80">
        <w:rPr>
          <w:rFonts w:ascii="Times New Roman" w:eastAsia="Times New Roman" w:hAnsi="Times New Roman" w:cs="Times New Roman"/>
          <w:color w:val="000000"/>
          <w:sz w:val="28"/>
          <w:szCs w:val="28"/>
          <w:lang w:eastAsia="ru-RU"/>
        </w:rPr>
        <w:t xml:space="preserve">расчет потребности в трактористахмашинистах ведут в следующем порядке. По технологическим картам определяют затраты труда. Общие затраты труда вычисляют как сумму затрат труда на возделывание отдельных культур, которые, в свою очередь, зависят от трудоемкости отдельных технологических операций.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Для определения трудоемкости технологической операции необходимо знать ее элементы, число агрегатов и исполнителей, сроки и норму выработки.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 технологической карте по возделыванию картофеля предусмотрена осенняя вспашка на глубину 22 см на площади 50 га трактором Т-150К с плугом ПЛП-6-35. Норма выработки на этот вид работ составляет 10,8 га за 7 ч. Агрегат обслуживает 1 механизатор. Всего необходимо выполнить 4,6 нормо-смены (50: 10,8) с затратами труда 32,2 чел.- ч  (4,6 • 1 • 7).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Для расчета общих затрат труда на запланированную площадь целесообразно определять затраты труда на 1 га. Общие затраты труда работников на выполнение производственной программы бригады определяют умножением затрат труда на 1 га на фактическую площадь возделывания каждой культуры (табл. 1).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Выделяют затраты труда механизаторов и вспомогательных работников (разнорабочих). Силами механизаторов, как правило, выполняется до 80 % всех работ. Отсюда затраты их труда составят 80 % от 8854 чел.- ч., то есть 7083,2 чел.-ч..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Таблица 1 - Общие затраты труда работников на выполнение производственной программы бригады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tbl>
      <w:tblPr>
        <w:tblStyle w:val="TableGrid"/>
        <w:tblW w:w="9724" w:type="dxa"/>
        <w:tblInd w:w="-29" w:type="dxa"/>
        <w:tblCellMar>
          <w:top w:w="53" w:type="dxa"/>
          <w:left w:w="106" w:type="dxa"/>
          <w:bottom w:w="6" w:type="dxa"/>
          <w:right w:w="115" w:type="dxa"/>
        </w:tblCellMar>
        <w:tblLook w:val="04A0" w:firstRow="1" w:lastRow="0" w:firstColumn="1" w:lastColumn="0" w:noHBand="0" w:noVBand="1"/>
      </w:tblPr>
      <w:tblGrid>
        <w:gridCol w:w="4292"/>
        <w:gridCol w:w="1896"/>
        <w:gridCol w:w="2270"/>
        <w:gridCol w:w="1266"/>
      </w:tblGrid>
      <w:tr w:rsidR="00CA1E46" w:rsidRPr="003C3F80" w:rsidTr="00400AE2">
        <w:trPr>
          <w:trHeight w:val="1190"/>
        </w:trPr>
        <w:tc>
          <w:tcPr>
            <w:tcW w:w="4291"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Культура  </w:t>
            </w:r>
          </w:p>
        </w:tc>
        <w:tc>
          <w:tcPr>
            <w:tcW w:w="1896"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Площадь, га </w:t>
            </w:r>
          </w:p>
        </w:tc>
        <w:tc>
          <w:tcPr>
            <w:tcW w:w="2270"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Затраты труда на 1 га, чел.- ч </w:t>
            </w:r>
          </w:p>
        </w:tc>
        <w:tc>
          <w:tcPr>
            <w:tcW w:w="1266"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Общие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затраты труда, чел.- ч. </w:t>
            </w:r>
          </w:p>
        </w:tc>
      </w:tr>
      <w:tr w:rsidR="00CA1E46" w:rsidRPr="003C3F80" w:rsidTr="00400AE2">
        <w:trPr>
          <w:trHeight w:val="408"/>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Яровые зерновые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7,5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900 </w:t>
            </w:r>
          </w:p>
        </w:tc>
      </w:tr>
      <w:tr w:rsidR="00CA1E46" w:rsidRPr="003C3F80" w:rsidTr="00400AE2">
        <w:trPr>
          <w:trHeight w:val="403"/>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Многолетние травы на сено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170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7,6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1292 </w:t>
            </w:r>
          </w:p>
        </w:tc>
      </w:tr>
      <w:tr w:rsidR="00CA1E46" w:rsidRPr="003C3F80" w:rsidTr="00400AE2">
        <w:trPr>
          <w:trHeight w:val="403"/>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Пшеница озимая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12,6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1512 </w:t>
            </w:r>
          </w:p>
        </w:tc>
      </w:tr>
      <w:tr w:rsidR="00CA1E46" w:rsidRPr="003C3F80" w:rsidTr="00400AE2">
        <w:trPr>
          <w:trHeight w:val="408"/>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Картофель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32,2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1610 </w:t>
            </w:r>
          </w:p>
        </w:tc>
      </w:tr>
      <w:tr w:rsidR="00CA1E46" w:rsidRPr="003C3F80" w:rsidTr="00400AE2">
        <w:trPr>
          <w:trHeight w:val="403"/>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lastRenderedPageBreak/>
              <w:t xml:space="preserve">Свекла кормовая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39,4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1182 </w:t>
            </w:r>
          </w:p>
        </w:tc>
      </w:tr>
      <w:tr w:rsidR="00CA1E46" w:rsidRPr="003C3F80" w:rsidTr="00400AE2">
        <w:trPr>
          <w:trHeight w:val="403"/>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Кукуруза на силос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90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26,2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2358 </w:t>
            </w:r>
          </w:p>
        </w:tc>
      </w:tr>
      <w:tr w:rsidR="00CA1E46" w:rsidRPr="003C3F80" w:rsidTr="00400AE2">
        <w:trPr>
          <w:trHeight w:val="409"/>
        </w:trPr>
        <w:tc>
          <w:tcPr>
            <w:tcW w:w="429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Всего </w:t>
            </w:r>
          </w:p>
        </w:tc>
        <w:tc>
          <w:tcPr>
            <w:tcW w:w="189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580 </w:t>
            </w:r>
          </w:p>
        </w:tc>
        <w:tc>
          <w:tcPr>
            <w:tcW w:w="227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8854 </w:t>
            </w:r>
          </w:p>
        </w:tc>
      </w:tr>
      <w:tr w:rsidR="00CA1E46" w:rsidRPr="003C3F80" w:rsidTr="00400AE2">
        <w:trPr>
          <w:trHeight w:val="277"/>
        </w:trPr>
        <w:tc>
          <w:tcPr>
            <w:tcW w:w="4291" w:type="dxa"/>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166" w:type="dxa"/>
            <w:gridSpan w:val="2"/>
            <w:tcBorders>
              <w:top w:val="single" w:sz="4" w:space="0" w:color="000000"/>
              <w:left w:val="nil"/>
              <w:bottom w:val="nil"/>
              <w:right w:val="nil"/>
            </w:tcBorders>
            <w:shd w:val="clear" w:color="auto" w:fill="FFFFFF"/>
            <w:vAlign w:val="bottom"/>
          </w:tcPr>
          <w:p w:rsidR="00CA1E46" w:rsidRPr="003C3F80" w:rsidRDefault="00CA1E46" w:rsidP="003C3F80">
            <w:pPr>
              <w:jc w:val="both"/>
              <w:rPr>
                <w:rFonts w:ascii="Times New Roman" w:eastAsia="Times New Roman" w:hAnsi="Times New Roman" w:cs="Times New Roman"/>
                <w:color w:val="000000"/>
                <w:sz w:val="28"/>
                <w:szCs w:val="28"/>
              </w:rPr>
            </w:pPr>
          </w:p>
        </w:tc>
        <w:tc>
          <w:tcPr>
            <w:tcW w:w="1266" w:type="dxa"/>
            <w:tcBorders>
              <w:top w:val="single" w:sz="4" w:space="0" w:color="000000"/>
              <w:left w:val="nil"/>
              <w:bottom w:val="nil"/>
              <w:right w:val="nil"/>
            </w:tcBorders>
            <w:shd w:val="clear" w:color="auto" w:fill="FFFFFF"/>
            <w:vAlign w:val="center"/>
          </w:tcPr>
          <w:p w:rsidR="00CA1E46" w:rsidRPr="003C3F80" w:rsidRDefault="00CA1E46" w:rsidP="003C3F80">
            <w:pPr>
              <w:jc w:val="both"/>
              <w:rPr>
                <w:rFonts w:ascii="Times New Roman" w:eastAsia="Times New Roman" w:hAnsi="Times New Roman" w:cs="Times New Roman"/>
                <w:color w:val="000000"/>
                <w:sz w:val="28"/>
                <w:szCs w:val="28"/>
              </w:rPr>
            </w:pPr>
          </w:p>
        </w:tc>
      </w:tr>
    </w:tbl>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Далее определяют потребность в механизаторах и других рабочих. Для этого рассчитывают фонд рабочего времени для выполнения полевых работ одним исполнителем. При этом необходимо знать продолжительность сезона полевых работ (в ч), затраты времени на технологическое обслуживание машин (аварийные ремонты) силами самих механизаторов, потери времени из-за метеорологических условий, невыходов на работу по болезни и другим уважительным причинам. Например, сезон возделывания и уборки сельскохозяйственных культур бригадой (включая выполнение работ незавершенного производства) планируется с 20 апреля по 20 сентября. В этом периоде при 6-дневной рабочей неделе 132 рабочих дня, или 880,4 ч (6,67 • 132) (6,67 — частное от деления законодательно установленной продолжительности рабочей недели для основных категорий работников сельского хозяйства — 40 ч — на 6 рабочих дней).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Из общего фонда рабочего времени исключают затраты времени по нормативам, не относящиеся к технологии возделывания культур: на проведение планового технического обслуживания машин (аварийных ремонтов) силами самих механизаторов — 88 ч (10% от 880,4 ч); потери времени из-за неблагоприятных погодных условий — 132 ч (15% от 880,4 ч); время невыходов на работу по болезни и другим уважительным причинам — 44 ч (5 % от 880,4 ч).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Всего исключается 264 ч. В итоге фонд рабочего времени одного механизатора за сезон возделывания и уборки культур при режиме труда со средней продолжительностью рабочего дня 6,67 ч составит 616,4 ч (880,4 - 264).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Потребность в механизаторах определяют делением расчетной трудоемкости возделывания и уборки культур на фонд рабочего времени в среднем на одного механизатора. За сезон возделывания и уборки культур потребность в механизаторах составит 8 человек (7083,2:880,4), а в разнорабочих — 2,53 человека (8854 —7083,2): (880,4-44-132). </w:t>
      </w:r>
    </w:p>
    <w:p w:rsidR="00CA1E46" w:rsidRPr="003C3F80" w:rsidRDefault="00CA1E46" w:rsidP="003C3F80">
      <w:pPr>
        <w:spacing w:after="4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Таким образом, для выполнения производственного задания по возделыванию и уборке сельскохозяйственных культур в бригаду должны войти 11 человек.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Внутрибригадная форма организации труда — </w:t>
      </w:r>
      <w:r w:rsidRPr="003C3F80">
        <w:rPr>
          <w:rFonts w:ascii="Times New Roman" w:eastAsia="Times New Roman" w:hAnsi="Times New Roman" w:cs="Times New Roman"/>
          <w:i/>
          <w:color w:val="000000"/>
          <w:sz w:val="28"/>
          <w:szCs w:val="28"/>
          <w:lang w:eastAsia="ru-RU"/>
        </w:rPr>
        <w:t xml:space="preserve">звенья, </w:t>
      </w:r>
      <w:r w:rsidRPr="003C3F80">
        <w:rPr>
          <w:rFonts w:ascii="Times New Roman" w:eastAsia="Times New Roman" w:hAnsi="Times New Roman" w:cs="Times New Roman"/>
          <w:color w:val="000000"/>
          <w:sz w:val="28"/>
          <w:szCs w:val="28"/>
          <w:lang w:eastAsia="ru-RU"/>
        </w:rPr>
        <w:t xml:space="preserve">которые создают для возделывания одной или нескольких культур с несовпадающими сроками выполнения полевых работ.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Численность звеньев должна быть пропорциональна расчетной трудоемкости возделывания сельскохозяйственных культур, закрепляемых за звеньями. Затраты труда звена по возделыванию картофеля составляют 18 % (1610 : 8854 • 100 %), корнеплодов и кукурузы на силос (расчет аналогичный) — 39 </w:t>
      </w:r>
      <w:r w:rsidRPr="003C3F80">
        <w:rPr>
          <w:rFonts w:ascii="Times New Roman" w:eastAsia="Times New Roman" w:hAnsi="Times New Roman" w:cs="Times New Roman"/>
          <w:color w:val="000000"/>
          <w:sz w:val="28"/>
          <w:szCs w:val="28"/>
          <w:lang w:eastAsia="ru-RU"/>
        </w:rPr>
        <w:lastRenderedPageBreak/>
        <w:t xml:space="preserve">% общих затрат труда членов бригады. Потребность в механизаторах звена по возделыванию картофеля будет составлять 2 человека (18 % от 11), корнеплодов и кукурузы на силос — 4—5 человек (39% от 11). </w:t>
      </w:r>
    </w:p>
    <w:p w:rsidR="00CA1E46" w:rsidRPr="003C3F80" w:rsidRDefault="00CA1E46" w:rsidP="003C3F80">
      <w:pPr>
        <w:spacing w:after="49"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Для выполнения конкретных специализированных работ на определенной технологической стадии или фазе производства в оптимальные агротехнические сроки формируются </w:t>
      </w:r>
      <w:r w:rsidRPr="003C3F80">
        <w:rPr>
          <w:rFonts w:ascii="Times New Roman" w:eastAsia="Times New Roman" w:hAnsi="Times New Roman" w:cs="Times New Roman"/>
          <w:i/>
          <w:color w:val="000000"/>
          <w:sz w:val="28"/>
          <w:szCs w:val="28"/>
          <w:lang w:eastAsia="ru-RU"/>
        </w:rPr>
        <w:t xml:space="preserve">специализированные отряды, </w:t>
      </w:r>
      <w:r w:rsidRPr="003C3F80">
        <w:rPr>
          <w:rFonts w:ascii="Times New Roman" w:eastAsia="Times New Roman" w:hAnsi="Times New Roman" w:cs="Times New Roman"/>
          <w:color w:val="000000"/>
          <w:sz w:val="28"/>
          <w:szCs w:val="28"/>
          <w:lang w:eastAsia="ru-RU"/>
        </w:rPr>
        <w:t xml:space="preserve">например посевной, по заготовке кормов, плодородия, уборочно-транспортный комплекс. В отряде концентрируют всю специализированную технику, погрузочные и разгрузочные средства, транспорт и др. Потребность отряда в специализированной технике определяют по потребности в наиболее напряженный период. Сначала устанавливают, сколько нужно ведущих машин (сеялок, разбрасывателей удобрений и др.), от производительности которых зависят сроки выполнения работ. По числу ведущих машин определяют потребность в тракторах и другой технике, а по числу последних — потребность в рабочей силе.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Например, в период с 20 по 25 апреля требуется внести 120 т органических удобрений агрегатом МТЗ-82 с разбрасывателем 1-РМГ-4. Норма выработки разбрасывателя (при расстоянии транспортирования до 6 км) 17,5 т; коэффициент сменности 1; коэффициент технологической готовности 0,7. Для выполнения данного объема работ потребуется 2 разбрасывателя (120: 17,5 • 1 • 5 • 0,7) и, следовательно, 2 тракториста-машиниста.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 состав отряда кроме механизаторов входят руководитель (специалист), а также рабочие группы. Рабочая группа — это 2—3 человека, которые выполняют отдельные производственные процессы, обеспечивают техническое и культурно-бытовое обслуживание. Группы создают в бригадах, звеньях, отрядах и комплексах.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Задача 2.</w:t>
      </w:r>
      <w:r w:rsidRPr="003C3F80">
        <w:rPr>
          <w:rFonts w:ascii="Times New Roman" w:eastAsia="Times New Roman" w:hAnsi="Times New Roman" w:cs="Times New Roman"/>
          <w:color w:val="000000"/>
          <w:sz w:val="28"/>
          <w:szCs w:val="28"/>
          <w:lang w:eastAsia="ru-RU"/>
        </w:rPr>
        <w:t xml:space="preserve">  Рациональный режим труда и отдыха — один из важнейших факторов эффективного использования рабочей силы. Его суть в организации рационального использования рабочего и нерабочего времени в течение смены, недели месяца, года. На выбор рационального режима труда и отдыха оказывают влияние размер сельскохозяйственного предприятия, уровень его специализации, наличие рабочей силы и финансовых средств (основные и оборотные), природные условия, местные традиции и др. Проблема рационального использования рабочего времени должна решаться с учетом специфических особенностей сельскохозяйственного производства, занятости работника в общественном производстве и домашнем хозяйстве.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Характерная</w:t>
      </w:r>
      <w:r w:rsidRPr="003C3F80">
        <w:rPr>
          <w:rFonts w:ascii="Times New Roman" w:eastAsia="Times New Roman" w:hAnsi="Times New Roman" w:cs="Times New Roman"/>
          <w:b/>
          <w:color w:val="000000"/>
          <w:sz w:val="28"/>
          <w:szCs w:val="28"/>
          <w:lang w:eastAsia="ru-RU"/>
        </w:rPr>
        <w:t xml:space="preserve"> </w:t>
      </w:r>
      <w:r w:rsidRPr="003C3F80">
        <w:rPr>
          <w:rFonts w:ascii="Times New Roman" w:eastAsia="Times New Roman" w:hAnsi="Times New Roman" w:cs="Times New Roman"/>
          <w:color w:val="000000"/>
          <w:sz w:val="28"/>
          <w:szCs w:val="28"/>
          <w:lang w:eastAsia="ru-RU"/>
        </w:rPr>
        <w:t>особенность отраслей растениеводства</w:t>
      </w:r>
      <w:r w:rsidRPr="003C3F80">
        <w:rPr>
          <w:rFonts w:ascii="Times New Roman" w:eastAsia="Times New Roman" w:hAnsi="Times New Roman" w:cs="Times New Roman"/>
          <w:b/>
          <w:color w:val="000000"/>
          <w:sz w:val="28"/>
          <w:szCs w:val="28"/>
          <w:lang w:eastAsia="ru-RU"/>
        </w:rPr>
        <w:t xml:space="preserve"> –</w:t>
      </w:r>
      <w:r w:rsidRPr="003C3F80">
        <w:rPr>
          <w:rFonts w:ascii="Times New Roman" w:eastAsia="Times New Roman" w:hAnsi="Times New Roman" w:cs="Times New Roman"/>
          <w:color w:val="000000"/>
          <w:sz w:val="28"/>
          <w:szCs w:val="28"/>
          <w:lang w:eastAsia="ru-RU"/>
        </w:rPr>
        <w:t xml:space="preserve"> несовпадение периодов производства и рабочего. При этом количество применяемого живого труда существенно различается по периодам сельскохозяйственных работ. Наибольшей концентрации трудовых усилий требуют посевная и уборочная кампании – при возделывании некоторых культур ( картофель, лен и др.) до 80% годовых затрат труда. Удельный же вес продолжительности этих периодов в общем годовом балансе времени всего 10 – 20 %. В результате по объективным причинам во многих случаях невозможно установить постоянную, неизменную по периодам года продолжительность </w:t>
      </w:r>
      <w:r w:rsidRPr="003C3F80">
        <w:rPr>
          <w:rFonts w:ascii="Times New Roman" w:eastAsia="Times New Roman" w:hAnsi="Times New Roman" w:cs="Times New Roman"/>
          <w:color w:val="000000"/>
          <w:sz w:val="28"/>
          <w:szCs w:val="28"/>
          <w:lang w:eastAsia="ru-RU"/>
        </w:rPr>
        <w:lastRenderedPageBreak/>
        <w:t xml:space="preserve">рабочего дня механизаторов и других работников растениеводства. В периоды напряженных полевых работ продолжительность рабочего дня можно увеличивать, но не свыше 10 ч, в другие периоды – уменьшать, но она должна оставаться не менее 5ч. При этом каждому исполнителю необходимо отработать за год не менее определенного нормативного времени.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Для выполнения расчетов необходимо пользоваться справочными материалами по срокам проведения полевых работ и продолжительности светового дня, нормативами времени внутрисменных перерывов на отдых и личные надобности  и годового фонда рабочего времени.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Баланс годового фонда времени работника определяют следующим образом: из календарного времени года вычитают праздничные и выходные дни, продолжительность трудового отпуска, невыходы на работу по болезни и другим уважительным причинам.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Проектируются недельный, суточный и внутрисменный режимы труда и отдыха.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i/>
          <w:color w:val="000000"/>
          <w:sz w:val="28"/>
          <w:szCs w:val="28"/>
          <w:lang w:eastAsia="ru-RU"/>
        </w:rPr>
        <w:t xml:space="preserve">Недельный режим труда и отдыха </w:t>
      </w:r>
      <w:r w:rsidRPr="003C3F80">
        <w:rPr>
          <w:rFonts w:ascii="Times New Roman" w:eastAsia="Times New Roman" w:hAnsi="Times New Roman" w:cs="Times New Roman"/>
          <w:color w:val="000000"/>
          <w:sz w:val="28"/>
          <w:szCs w:val="28"/>
          <w:lang w:eastAsia="ru-RU"/>
        </w:rPr>
        <w:t xml:space="preserve">устанавливают с учетом видов рабочей и производственной недель по периодам года. Недели различают по продолжительности рабочих дней — 6-дневная с 1 выходным днем или 5-дневная с 2 выходными днями.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С учетом вида производственной недели разрабатывают графики труда и отдыха: для прерывного производства — твердые, для непрерывного — скользящие. При твердом графике рабочие и выходные дни устанавливают на одни и те же дни недели. Например, по твердому графику механизаторы работают зимой, ранней весной и поздней осенью, при этом выходные дни предоставляются в субботу и воскресенье при 5-дневной рабочей неделе или в воскресенье при 6-дневной (табл. 1).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tbl>
      <w:tblPr>
        <w:tblStyle w:val="TableGrid"/>
        <w:tblW w:w="9518" w:type="dxa"/>
        <w:tblInd w:w="-29" w:type="dxa"/>
        <w:tblCellMar>
          <w:top w:w="131" w:type="dxa"/>
          <w:left w:w="115" w:type="dxa"/>
          <w:bottom w:w="10" w:type="dxa"/>
          <w:right w:w="92" w:type="dxa"/>
        </w:tblCellMar>
        <w:tblLook w:val="04A0" w:firstRow="1" w:lastRow="0" w:firstColumn="1" w:lastColumn="0" w:noHBand="0" w:noVBand="1"/>
      </w:tblPr>
      <w:tblGrid>
        <w:gridCol w:w="2370"/>
        <w:gridCol w:w="1080"/>
        <w:gridCol w:w="1080"/>
        <w:gridCol w:w="1099"/>
        <w:gridCol w:w="994"/>
        <w:gridCol w:w="965"/>
        <w:gridCol w:w="965"/>
        <w:gridCol w:w="965"/>
      </w:tblGrid>
      <w:tr w:rsidR="00CA1E46" w:rsidRPr="003C3F80" w:rsidTr="00400AE2">
        <w:trPr>
          <w:trHeight w:val="720"/>
        </w:trPr>
        <w:tc>
          <w:tcPr>
            <w:tcW w:w="2371"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Число рабочих дней в неделю </w:t>
            </w:r>
          </w:p>
        </w:tc>
        <w:tc>
          <w:tcPr>
            <w:tcW w:w="108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Пн </w:t>
            </w:r>
          </w:p>
        </w:tc>
        <w:tc>
          <w:tcPr>
            <w:tcW w:w="108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Вт </w:t>
            </w:r>
          </w:p>
        </w:tc>
        <w:tc>
          <w:tcPr>
            <w:tcW w:w="1099"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8"/>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Ср </w:t>
            </w:r>
          </w:p>
        </w:tc>
        <w:tc>
          <w:tcPr>
            <w:tcW w:w="99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Чт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8"/>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Пт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Сб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2"/>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Вс </w:t>
            </w:r>
          </w:p>
        </w:tc>
      </w:tr>
      <w:tr w:rsidR="00CA1E46" w:rsidRPr="003C3F80" w:rsidTr="00400AE2">
        <w:trPr>
          <w:trHeight w:val="456"/>
        </w:trPr>
        <w:tc>
          <w:tcPr>
            <w:tcW w:w="23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8"/>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 </w:t>
            </w:r>
          </w:p>
        </w:tc>
        <w:tc>
          <w:tcPr>
            <w:tcW w:w="108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108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1099"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9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B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B </w:t>
            </w:r>
          </w:p>
        </w:tc>
      </w:tr>
      <w:tr w:rsidR="00CA1E46" w:rsidRPr="003C3F80" w:rsidTr="00400AE2">
        <w:trPr>
          <w:trHeight w:val="461"/>
        </w:trPr>
        <w:tc>
          <w:tcPr>
            <w:tcW w:w="23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8"/>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6 </w:t>
            </w:r>
          </w:p>
        </w:tc>
        <w:tc>
          <w:tcPr>
            <w:tcW w:w="108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108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1099"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9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P </w:t>
            </w:r>
          </w:p>
        </w:tc>
        <w:tc>
          <w:tcPr>
            <w:tcW w:w="96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B </w:t>
            </w:r>
          </w:p>
        </w:tc>
      </w:tr>
    </w:tbl>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i/>
          <w:color w:val="000000"/>
          <w:sz w:val="28"/>
          <w:szCs w:val="28"/>
          <w:lang w:eastAsia="ru-RU"/>
        </w:rPr>
        <w:t xml:space="preserve">Условные обозначения: </w:t>
      </w:r>
      <w:r w:rsidRPr="003C3F80">
        <w:rPr>
          <w:rFonts w:ascii="Times New Roman" w:eastAsia="Times New Roman" w:hAnsi="Times New Roman" w:cs="Times New Roman"/>
          <w:color w:val="000000"/>
          <w:sz w:val="28"/>
          <w:szCs w:val="28"/>
          <w:lang w:eastAsia="ru-RU"/>
        </w:rPr>
        <w:t xml:space="preserve">Р — рабочие дни; В — выходные.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 период напряженных полевых работ и при выполнении работ по обслуживанию животных механизаторы работают по скользящему графику непрерывной рабочей недели. Каждый из них через 5 или 6 дней работы 2 или 1 день отдыхает (табл. 2).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50" w:line="240" w:lineRule="auto"/>
        <w:jc w:val="both"/>
        <w:rPr>
          <w:rFonts w:ascii="Times New Roman" w:eastAsia="Times New Roman" w:hAnsi="Times New Roman" w:cs="Times New Roman"/>
          <w:color w:val="000000"/>
          <w:sz w:val="28"/>
          <w:szCs w:val="28"/>
          <w:lang w:eastAsia="ru-RU"/>
        </w:rPr>
      </w:pPr>
      <w:r w:rsidRPr="003C3F80">
        <w:rPr>
          <w:rFonts w:ascii="Times New Roman" w:eastAsia="Calibri" w:hAnsi="Times New Roman" w:cs="Times New Roman"/>
          <w:noProof/>
          <w:color w:val="000000"/>
          <w:sz w:val="28"/>
          <w:szCs w:val="28"/>
          <w:lang w:eastAsia="ru-RU"/>
        </w:rPr>
        <mc:AlternateContent>
          <mc:Choice Requires="wpg">
            <w:drawing>
              <wp:inline distT="0" distB="0" distL="0" distR="0" wp14:anchorId="218BFB7B" wp14:editId="123B6C5D">
                <wp:extent cx="5882640" cy="9144"/>
                <wp:effectExtent l="0" t="0" r="0" b="0"/>
                <wp:docPr id="40152" name="Group 40152"/>
                <wp:cNvGraphicFramePr/>
                <a:graphic xmlns:a="http://schemas.openxmlformats.org/drawingml/2006/main">
                  <a:graphicData uri="http://schemas.microsoft.com/office/word/2010/wordprocessingGroup">
                    <wpg:wgp>
                      <wpg:cNvGrpSpPr/>
                      <wpg:grpSpPr>
                        <a:xfrm>
                          <a:off x="0" y="0"/>
                          <a:ext cx="5882640" cy="9144"/>
                          <a:chOff x="0" y="0"/>
                          <a:chExt cx="5882640" cy="9144"/>
                        </a:xfrm>
                      </wpg:grpSpPr>
                      <wps:wsp>
                        <wps:cNvPr id="49138" name="Shape 49138"/>
                        <wps:cNvSpPr/>
                        <wps:spPr>
                          <a:xfrm>
                            <a:off x="0" y="0"/>
                            <a:ext cx="5882640" cy="9144"/>
                          </a:xfrm>
                          <a:custGeom>
                            <a:avLst/>
                            <a:gdLst/>
                            <a:ahLst/>
                            <a:cxnLst/>
                            <a:rect l="0" t="0" r="0" b="0"/>
                            <a:pathLst>
                              <a:path w="5882640" h="9144">
                                <a:moveTo>
                                  <a:pt x="0" y="0"/>
                                </a:moveTo>
                                <a:lnTo>
                                  <a:pt x="5882640" y="0"/>
                                </a:lnTo>
                                <a:lnTo>
                                  <a:pt x="58826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EBA587" id="Group 40152" o:spid="_x0000_s1026" style="width:463.2pt;height:.7pt;mso-position-horizontal-relative:char;mso-position-vertical-relative:line" coordsize="588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">
                <v:shape id="Shape 49138" o:spid="_x0000_s1027" style="position:absolute;width:58826;height:91;visibility:visible;mso-wrap-style:square;v-text-anchor:top" coordsize="5882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qF8QA&#10;AADeAAAADwAAAGRycy9kb3ducmV2LnhtbERPy2rCQBTdF/yH4Qru6kQbfERHkUChdlWj4vaauSbB&#10;zJ2QGTX5+86i0OXhvNfbztTiSa2rLCuYjCMQxLnVFRcKTsfP9wUI55E11pZJQU8OtpvB2xoTbV98&#10;oGfmCxFC2CWooPS+SaR0eUkG3dg2xIG72dagD7AtpG7xFcJNLadRNJMGKw4NJTaUlpTfs4dRoOfX&#10;7599lp5np9jv03tcXfpjr9Ro2O1WIDx1/l/85/7SCuLl5CPsDXfCF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6hfEAAAA3gAAAA8AAAAAAAAAAAAAAAAAmAIAAGRycy9k&#10;b3ducmV2LnhtbFBLBQYAAAAABAAEAPUAAACJAwAAAAA=&#10;" path="m,l5882640,r,9144l,9144,,e" fillcolor="black" stroked="f" strokeweight="0">
                  <v:stroke miterlimit="83231f" joinstyle="miter"/>
                  <v:path arrowok="t" textboxrect="0,0,5882640,9144"/>
                </v:shape>
                <w10:anchorlock/>
              </v:group>
            </w:pict>
          </mc:Fallback>
        </mc:AlternateConten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Таблица 2 - Скользящий   график непрерывной рабочей недели </w:t>
      </w:r>
    </w:p>
    <w:tbl>
      <w:tblPr>
        <w:tblStyle w:val="TableGrid"/>
        <w:tblW w:w="9244" w:type="dxa"/>
        <w:tblInd w:w="-18" w:type="dxa"/>
        <w:tblCellMar>
          <w:top w:w="50" w:type="dxa"/>
          <w:left w:w="41" w:type="dxa"/>
          <w:right w:w="65" w:type="dxa"/>
        </w:tblCellMar>
        <w:tblLook w:val="04A0" w:firstRow="1" w:lastRow="0" w:firstColumn="1" w:lastColumn="0" w:noHBand="0" w:noVBand="1"/>
      </w:tblPr>
      <w:tblGrid>
        <w:gridCol w:w="52"/>
        <w:gridCol w:w="727"/>
        <w:gridCol w:w="134"/>
        <w:gridCol w:w="400"/>
        <w:gridCol w:w="154"/>
        <w:gridCol w:w="360"/>
        <w:gridCol w:w="332"/>
        <w:gridCol w:w="201"/>
        <w:gridCol w:w="384"/>
        <w:gridCol w:w="154"/>
        <w:gridCol w:w="384"/>
        <w:gridCol w:w="149"/>
        <w:gridCol w:w="384"/>
        <w:gridCol w:w="153"/>
        <w:gridCol w:w="384"/>
        <w:gridCol w:w="149"/>
        <w:gridCol w:w="955"/>
        <w:gridCol w:w="154"/>
        <w:gridCol w:w="381"/>
        <w:gridCol w:w="155"/>
        <w:gridCol w:w="385"/>
        <w:gridCol w:w="155"/>
        <w:gridCol w:w="381"/>
        <w:gridCol w:w="155"/>
        <w:gridCol w:w="262"/>
        <w:gridCol w:w="155"/>
        <w:gridCol w:w="385"/>
        <w:gridCol w:w="151"/>
        <w:gridCol w:w="385"/>
        <w:gridCol w:w="156"/>
        <w:gridCol w:w="62"/>
        <w:gridCol w:w="466"/>
      </w:tblGrid>
      <w:tr w:rsidR="00CA1E46" w:rsidRPr="003C3F80" w:rsidTr="00400AE2">
        <w:trPr>
          <w:trHeight w:val="279"/>
        </w:trPr>
        <w:tc>
          <w:tcPr>
            <w:tcW w:w="859" w:type="dxa"/>
            <w:gridSpan w:val="3"/>
            <w:tcBorders>
              <w:top w:val="single" w:sz="6" w:space="0" w:color="000000"/>
              <w:left w:val="single" w:sz="19" w:space="0" w:color="FFFFFF"/>
              <w:bottom w:val="nil"/>
              <w:right w:val="single" w:sz="6" w:space="0" w:color="000000"/>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Работ- </w:t>
            </w:r>
          </w:p>
        </w:tc>
        <w:tc>
          <w:tcPr>
            <w:tcW w:w="1999" w:type="dxa"/>
            <w:gridSpan w:val="7"/>
            <w:vMerge w:val="restart"/>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Число месяца </w:t>
            </w:r>
          </w:p>
        </w:tc>
        <w:tc>
          <w:tcPr>
            <w:tcW w:w="538"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42"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38"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123"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38"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42"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38"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18"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38"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42"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30" w:type="dxa"/>
            <w:gridSpan w:val="2"/>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rPr>
          <w:trHeight w:val="322"/>
        </w:trPr>
        <w:tc>
          <w:tcPr>
            <w:tcW w:w="859" w:type="dxa"/>
            <w:gridSpan w:val="3"/>
            <w:vMerge w:val="restart"/>
            <w:tcBorders>
              <w:top w:val="nil"/>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ник </w:t>
            </w:r>
          </w:p>
        </w:tc>
        <w:tc>
          <w:tcPr>
            <w:tcW w:w="0" w:type="auto"/>
            <w:gridSpan w:val="7"/>
            <w:vMerge/>
            <w:tcBorders>
              <w:top w:val="nil"/>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rPr>
          <w:trHeight w:val="509"/>
        </w:trPr>
        <w:tc>
          <w:tcPr>
            <w:tcW w:w="0" w:type="auto"/>
            <w:gridSpan w:val="3"/>
            <w:vMerge/>
            <w:tcBorders>
              <w:top w:val="nil"/>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59"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36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3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 </w:t>
            </w:r>
          </w:p>
        </w:tc>
        <w:tc>
          <w:tcPr>
            <w:tcW w:w="542"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4 </w:t>
            </w:r>
          </w:p>
        </w:tc>
        <w:tc>
          <w:tcPr>
            <w:tcW w:w="53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 </w:t>
            </w:r>
          </w:p>
        </w:tc>
        <w:tc>
          <w:tcPr>
            <w:tcW w:w="542"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6 </w:t>
            </w:r>
          </w:p>
        </w:tc>
        <w:tc>
          <w:tcPr>
            <w:tcW w:w="53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c>
          <w:tcPr>
            <w:tcW w:w="1123"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8       9 </w:t>
            </w:r>
          </w:p>
        </w:tc>
        <w:tc>
          <w:tcPr>
            <w:tcW w:w="53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10 </w:t>
            </w:r>
          </w:p>
        </w:tc>
        <w:tc>
          <w:tcPr>
            <w:tcW w:w="542"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 </w:t>
            </w:r>
          </w:p>
        </w:tc>
        <w:tc>
          <w:tcPr>
            <w:tcW w:w="53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 </w:t>
            </w:r>
          </w:p>
        </w:tc>
        <w:tc>
          <w:tcPr>
            <w:tcW w:w="41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13 </w:t>
            </w:r>
          </w:p>
        </w:tc>
        <w:tc>
          <w:tcPr>
            <w:tcW w:w="53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 </w:t>
            </w:r>
          </w:p>
        </w:tc>
        <w:tc>
          <w:tcPr>
            <w:tcW w:w="542"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15 </w:t>
            </w:r>
          </w:p>
        </w:tc>
        <w:tc>
          <w:tcPr>
            <w:tcW w:w="530" w:type="dxa"/>
            <w:gridSpan w:val="2"/>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16 </w:t>
            </w:r>
          </w:p>
        </w:tc>
      </w:tr>
      <w:tr w:rsidR="00CA1E46" w:rsidRPr="003C3F80" w:rsidTr="00400AE2">
        <w:tblPrEx>
          <w:tblCellMar>
            <w:top w:w="0" w:type="dxa"/>
            <w:left w:w="0" w:type="dxa"/>
            <w:right w:w="0" w:type="dxa"/>
          </w:tblCellMar>
        </w:tblPrEx>
        <w:trPr>
          <w:gridBefore w:val="1"/>
          <w:gridAfter w:val="1"/>
          <w:wBefore w:w="53" w:type="dxa"/>
          <w:wAfter w:w="468" w:type="dxa"/>
          <w:trHeight w:val="292"/>
        </w:trPr>
        <w:tc>
          <w:tcPr>
            <w:tcW w:w="672" w:type="dxa"/>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1-Й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850" w:type="dxa"/>
            <w:gridSpan w:val="3"/>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Р </w:t>
            </w:r>
          </w:p>
        </w:tc>
        <w:tc>
          <w:tcPr>
            <w:tcW w:w="590"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В</w:t>
            </w:r>
            <w:r w:rsidRPr="003C3F80">
              <w:rPr>
                <w:rFonts w:ascii="Times New Roman" w:eastAsia="Times New Roman" w:hAnsi="Times New Roman" w:cs="Times New Roman"/>
                <w:color w:val="000000"/>
                <w:sz w:val="28"/>
                <w:szCs w:val="28"/>
              </w:rPr>
              <w:t xml:space="preserve"> </w:t>
            </w:r>
          </w:p>
        </w:tc>
        <w:tc>
          <w:tcPr>
            <w:tcW w:w="111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41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В</w:t>
            </w:r>
            <w:r w:rsidRPr="003C3F80">
              <w:rPr>
                <w:rFonts w:ascii="Times New Roman" w:eastAsia="Times New Roman" w:hAnsi="Times New Roman" w:cs="Times New Roman"/>
                <w:color w:val="000000"/>
                <w:sz w:val="28"/>
                <w:szCs w:val="28"/>
              </w:rPr>
              <w:t xml:space="preserve">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21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r>
      <w:tr w:rsidR="00CA1E46" w:rsidRPr="003C3F80" w:rsidTr="00400AE2">
        <w:tblPrEx>
          <w:tblCellMar>
            <w:top w:w="0" w:type="dxa"/>
            <w:left w:w="0" w:type="dxa"/>
            <w:right w:w="0" w:type="dxa"/>
          </w:tblCellMar>
        </w:tblPrEx>
        <w:trPr>
          <w:gridBefore w:val="1"/>
          <w:gridAfter w:val="1"/>
          <w:wBefore w:w="53" w:type="dxa"/>
          <w:wAfter w:w="468" w:type="dxa"/>
          <w:trHeight w:val="439"/>
        </w:trPr>
        <w:tc>
          <w:tcPr>
            <w:tcW w:w="672" w:type="dxa"/>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2-й</w:t>
            </w:r>
            <w:r w:rsidRPr="003C3F80">
              <w:rPr>
                <w:rFonts w:ascii="Times New Roman" w:eastAsia="Times New Roman" w:hAnsi="Times New Roman" w:cs="Times New Roman"/>
                <w:color w:val="000000"/>
                <w:sz w:val="28"/>
                <w:szCs w:val="28"/>
              </w:rPr>
              <w:t xml:space="preserve">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850" w:type="dxa"/>
            <w:gridSpan w:val="3"/>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В</w:t>
            </w:r>
            <w:r w:rsidRPr="003C3F80">
              <w:rPr>
                <w:rFonts w:ascii="Times New Roman" w:eastAsia="Times New Roman" w:hAnsi="Times New Roman" w:cs="Times New Roman"/>
                <w:color w:val="000000"/>
                <w:sz w:val="28"/>
                <w:szCs w:val="28"/>
              </w:rPr>
              <w:t xml:space="preserve"> Р </w:t>
            </w:r>
          </w:p>
        </w:tc>
        <w:tc>
          <w:tcPr>
            <w:tcW w:w="590"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111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В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41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В</w:t>
            </w:r>
            <w:r w:rsidRPr="003C3F80">
              <w:rPr>
                <w:rFonts w:ascii="Times New Roman" w:eastAsia="Times New Roman" w:hAnsi="Times New Roman" w:cs="Times New Roman"/>
                <w:color w:val="000000"/>
                <w:sz w:val="28"/>
                <w:szCs w:val="28"/>
              </w:rPr>
              <w:t xml:space="preserve"> </w:t>
            </w:r>
          </w:p>
        </w:tc>
        <w:tc>
          <w:tcPr>
            <w:tcW w:w="218" w:type="dxa"/>
            <w:gridSpan w:val="2"/>
            <w:tcBorders>
              <w:top w:val="nil"/>
              <w:left w:val="nil"/>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r>
      <w:tr w:rsidR="00CA1E46" w:rsidRPr="003C3F80" w:rsidTr="00400AE2">
        <w:tblPrEx>
          <w:tblCellMar>
            <w:top w:w="0" w:type="dxa"/>
            <w:left w:w="0" w:type="dxa"/>
            <w:right w:w="0" w:type="dxa"/>
          </w:tblCellMar>
        </w:tblPrEx>
        <w:trPr>
          <w:gridBefore w:val="1"/>
          <w:gridAfter w:val="1"/>
          <w:wBefore w:w="53" w:type="dxa"/>
          <w:wAfter w:w="468" w:type="dxa"/>
          <w:trHeight w:val="528"/>
        </w:trPr>
        <w:tc>
          <w:tcPr>
            <w:tcW w:w="672" w:type="dxa"/>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3-й </w:t>
            </w:r>
          </w:p>
        </w:tc>
        <w:tc>
          <w:tcPr>
            <w:tcW w:w="53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850" w:type="dxa"/>
            <w:gridSpan w:val="3"/>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В </w:t>
            </w:r>
          </w:p>
        </w:tc>
        <w:tc>
          <w:tcPr>
            <w:tcW w:w="590"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В</w:t>
            </w:r>
            <w:r w:rsidRPr="003C3F80">
              <w:rPr>
                <w:rFonts w:ascii="Times New Roman" w:eastAsia="Times New Roman" w:hAnsi="Times New Roman" w:cs="Times New Roman"/>
                <w:color w:val="000000"/>
                <w:sz w:val="28"/>
                <w:szCs w:val="28"/>
              </w:rPr>
              <w:t xml:space="preserve"> </w:t>
            </w:r>
          </w:p>
        </w:tc>
        <w:tc>
          <w:tcPr>
            <w:tcW w:w="542"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111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р </w:t>
            </w:r>
          </w:p>
        </w:tc>
        <w:tc>
          <w:tcPr>
            <w:tcW w:w="53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42"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В</w:t>
            </w:r>
            <w:r w:rsidRPr="003C3F80">
              <w:rPr>
                <w:rFonts w:ascii="Times New Roman" w:eastAsia="Times New Roman" w:hAnsi="Times New Roman" w:cs="Times New Roman"/>
                <w:color w:val="000000"/>
                <w:sz w:val="28"/>
                <w:szCs w:val="28"/>
              </w:rPr>
              <w:t xml:space="preserve"> </w:t>
            </w:r>
          </w:p>
        </w:tc>
        <w:tc>
          <w:tcPr>
            <w:tcW w:w="53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41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218" w:type="dxa"/>
            <w:gridSpan w:val="2"/>
            <w:tcBorders>
              <w:top w:val="nil"/>
              <w:left w:val="nil"/>
              <w:bottom w:val="nil"/>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r>
      <w:tr w:rsidR="00CA1E46" w:rsidRPr="003C3F80" w:rsidTr="00400AE2">
        <w:tblPrEx>
          <w:tblCellMar>
            <w:top w:w="0" w:type="dxa"/>
            <w:left w:w="0" w:type="dxa"/>
            <w:right w:w="0" w:type="dxa"/>
          </w:tblCellMar>
        </w:tblPrEx>
        <w:trPr>
          <w:gridBefore w:val="1"/>
          <w:gridAfter w:val="1"/>
          <w:wBefore w:w="53" w:type="dxa"/>
          <w:wAfter w:w="468" w:type="dxa"/>
          <w:trHeight w:val="380"/>
        </w:trPr>
        <w:tc>
          <w:tcPr>
            <w:tcW w:w="672" w:type="dxa"/>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4-й</w:t>
            </w:r>
            <w:r w:rsidRPr="003C3F80">
              <w:rPr>
                <w:rFonts w:ascii="Times New Roman" w:eastAsia="Times New Roman" w:hAnsi="Times New Roman" w:cs="Times New Roman"/>
                <w:color w:val="000000"/>
                <w:sz w:val="28"/>
                <w:szCs w:val="28"/>
              </w:rPr>
              <w:t xml:space="preserve"> </w:t>
            </w:r>
          </w:p>
        </w:tc>
        <w:tc>
          <w:tcPr>
            <w:tcW w:w="53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850" w:type="dxa"/>
            <w:gridSpan w:val="3"/>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Р </w:t>
            </w:r>
          </w:p>
        </w:tc>
        <w:tc>
          <w:tcPr>
            <w:tcW w:w="590"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3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111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      р</w:t>
            </w:r>
            <w:r w:rsidRPr="003C3F80">
              <w:rPr>
                <w:rFonts w:ascii="Times New Roman" w:eastAsia="Times New Roman" w:hAnsi="Times New Roman" w:cs="Times New Roman"/>
                <w:color w:val="000000"/>
                <w:sz w:val="28"/>
                <w:szCs w:val="28"/>
              </w:rPr>
              <w:t xml:space="preserve"> </w:t>
            </w:r>
          </w:p>
        </w:tc>
        <w:tc>
          <w:tcPr>
            <w:tcW w:w="53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41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42"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c>
          <w:tcPr>
            <w:tcW w:w="53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Р</w:t>
            </w:r>
            <w:r w:rsidRPr="003C3F80">
              <w:rPr>
                <w:rFonts w:ascii="Times New Roman" w:eastAsia="Times New Roman" w:hAnsi="Times New Roman" w:cs="Times New Roman"/>
                <w:color w:val="000000"/>
                <w:sz w:val="28"/>
                <w:szCs w:val="28"/>
              </w:rPr>
              <w:t xml:space="preserve"> </w:t>
            </w:r>
          </w:p>
        </w:tc>
        <w:tc>
          <w:tcPr>
            <w:tcW w:w="218" w:type="dxa"/>
            <w:gridSpan w:val="2"/>
            <w:tcBorders>
              <w:top w:val="nil"/>
              <w:left w:val="nil"/>
              <w:bottom w:val="nil"/>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 </w:t>
            </w:r>
          </w:p>
        </w:tc>
      </w:tr>
    </w:tbl>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По скользящему графику рекомендуется работать техникам животноводства, например операторам машинного доения. При организации 5-дневной рабочей недели этой категории работников рабочие и выходные дни должны чередоваться в определенном ритме — через 5 дней работы должны предоставляться 2 дня отдыха; смены чередуются понедельно после дней отдыха. В выходные дни основных работников их заменяют подменные (табл. 3). Скользящий график работы операторов машинного доения (5-дневная рабочая неделя, 2 смены) </w:t>
      </w:r>
    </w:p>
    <w:tbl>
      <w:tblPr>
        <w:tblStyle w:val="TableGrid"/>
        <w:tblW w:w="9748" w:type="dxa"/>
        <w:tblInd w:w="-18" w:type="dxa"/>
        <w:tblCellMar>
          <w:top w:w="50" w:type="dxa"/>
          <w:left w:w="18" w:type="dxa"/>
          <w:right w:w="115" w:type="dxa"/>
        </w:tblCellMar>
        <w:tblLook w:val="04A0" w:firstRow="1" w:lastRow="0" w:firstColumn="1" w:lastColumn="0" w:noHBand="0" w:noVBand="1"/>
      </w:tblPr>
      <w:tblGrid>
        <w:gridCol w:w="1800"/>
        <w:gridCol w:w="592"/>
        <w:gridCol w:w="518"/>
        <w:gridCol w:w="514"/>
        <w:gridCol w:w="523"/>
        <w:gridCol w:w="552"/>
        <w:gridCol w:w="653"/>
        <w:gridCol w:w="614"/>
        <w:gridCol w:w="590"/>
        <w:gridCol w:w="595"/>
        <w:gridCol w:w="553"/>
        <w:gridCol w:w="552"/>
        <w:gridCol w:w="547"/>
        <w:gridCol w:w="576"/>
        <w:gridCol w:w="569"/>
      </w:tblGrid>
      <w:tr w:rsidR="00CA1E46" w:rsidRPr="003C3F80" w:rsidTr="00400AE2">
        <w:trPr>
          <w:trHeight w:val="284"/>
        </w:trPr>
        <w:tc>
          <w:tcPr>
            <w:tcW w:w="1799" w:type="dxa"/>
            <w:tcBorders>
              <w:top w:val="single" w:sz="6" w:space="0" w:color="000000"/>
              <w:left w:val="single" w:sz="19" w:space="0" w:color="FFFFFF"/>
              <w:bottom w:val="nil"/>
              <w:right w:val="single" w:sz="6" w:space="0" w:color="000000"/>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624" w:type="dxa"/>
            <w:gridSpan w:val="3"/>
            <w:vMerge w:val="restart"/>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1-я неделя </w:t>
            </w:r>
          </w:p>
        </w:tc>
        <w:tc>
          <w:tcPr>
            <w:tcW w:w="523"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52"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653"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614" w:type="dxa"/>
            <w:vMerge w:val="restart"/>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738" w:type="dxa"/>
            <w:gridSpan w:val="3"/>
            <w:vMerge w:val="restart"/>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2-я неделя </w:t>
            </w:r>
          </w:p>
        </w:tc>
        <w:tc>
          <w:tcPr>
            <w:tcW w:w="552"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47"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76"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69" w:type="dxa"/>
            <w:vMerge w:val="restart"/>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rPr>
          <w:trHeight w:val="322"/>
        </w:trPr>
        <w:tc>
          <w:tcPr>
            <w:tcW w:w="1799" w:type="dxa"/>
            <w:vMerge w:val="restart"/>
            <w:tcBorders>
              <w:top w:val="nil"/>
              <w:left w:val="nil"/>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Категория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работников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Основные </w:t>
            </w:r>
          </w:p>
        </w:tc>
        <w:tc>
          <w:tcPr>
            <w:tcW w:w="0" w:type="auto"/>
            <w:gridSpan w:val="3"/>
            <w:vMerge/>
            <w:tcBorders>
              <w:top w:val="nil"/>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3"/>
            <w:vMerge/>
            <w:tcBorders>
              <w:top w:val="nil"/>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vMerge/>
            <w:tcBorders>
              <w:top w:val="nil"/>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rPr>
          <w:trHeight w:val="557"/>
        </w:trPr>
        <w:tc>
          <w:tcPr>
            <w:tcW w:w="0" w:type="auto"/>
            <w:vMerge/>
            <w:tcBorders>
              <w:top w:val="nil"/>
              <w:left w:val="nil"/>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пн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вт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ср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чт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пт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сб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вс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пн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вт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ср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чт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пт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сб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вс </w:t>
            </w:r>
          </w:p>
        </w:tc>
      </w:tr>
      <w:tr w:rsidR="00CA1E46" w:rsidRPr="003C3F80" w:rsidTr="00400AE2">
        <w:trPr>
          <w:trHeight w:val="552"/>
        </w:trPr>
        <w:tc>
          <w:tcPr>
            <w:tcW w:w="0" w:type="auto"/>
            <w:vMerge/>
            <w:tcBorders>
              <w:top w:val="nil"/>
              <w:left w:val="nil"/>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r>
      <w:tr w:rsidR="00CA1E46" w:rsidRPr="003C3F80" w:rsidTr="00400AE2">
        <w:trPr>
          <w:trHeight w:val="552"/>
        </w:trPr>
        <w:tc>
          <w:tcPr>
            <w:tcW w:w="1799" w:type="dxa"/>
            <w:vMerge w:val="restart"/>
            <w:tcBorders>
              <w:top w:val="single" w:sz="6" w:space="0" w:color="FFFFFF"/>
              <w:left w:val="nil"/>
              <w:bottom w:val="single" w:sz="6" w:space="0" w:color="FFFFFF"/>
              <w:right w:val="single" w:sz="6" w:space="0" w:color="000000"/>
            </w:tcBorders>
          </w:tcPr>
          <w:p w:rsidR="00CA1E46" w:rsidRPr="003C3F80" w:rsidRDefault="00CA1E46" w:rsidP="003C3F80">
            <w:pPr>
              <w:spacing w:after="252"/>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Основные </w:t>
            </w:r>
          </w:p>
          <w:p w:rsidR="00CA1E46" w:rsidRPr="003C3F80" w:rsidRDefault="00CA1E46" w:rsidP="003C3F80">
            <w:pPr>
              <w:spacing w:after="252"/>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Основные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Основные </w:t>
            </w: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r>
      <w:tr w:rsidR="00CA1E46" w:rsidRPr="003C3F80" w:rsidTr="00400AE2">
        <w:trPr>
          <w:trHeight w:val="552"/>
        </w:trPr>
        <w:tc>
          <w:tcPr>
            <w:tcW w:w="0" w:type="auto"/>
            <w:vMerge/>
            <w:tcBorders>
              <w:top w:val="nil"/>
              <w:left w:val="nil"/>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r>
      <w:tr w:rsidR="00CA1E46" w:rsidRPr="003C3F80" w:rsidTr="00400AE2">
        <w:trPr>
          <w:trHeight w:val="552"/>
        </w:trPr>
        <w:tc>
          <w:tcPr>
            <w:tcW w:w="0" w:type="auto"/>
            <w:vMerge/>
            <w:tcBorders>
              <w:top w:val="nil"/>
              <w:left w:val="nil"/>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r>
      <w:tr w:rsidR="00CA1E46" w:rsidRPr="003C3F80" w:rsidTr="00400AE2">
        <w:trPr>
          <w:trHeight w:val="557"/>
        </w:trPr>
        <w:tc>
          <w:tcPr>
            <w:tcW w:w="1799" w:type="dxa"/>
            <w:vMerge w:val="restart"/>
            <w:tcBorders>
              <w:top w:val="single" w:sz="6" w:space="0" w:color="FFFFFF"/>
              <w:left w:val="nil"/>
              <w:bottom w:val="nil"/>
              <w:right w:val="single" w:sz="6" w:space="0" w:color="000000"/>
            </w:tcBorders>
          </w:tcPr>
          <w:p w:rsidR="00CA1E46" w:rsidRPr="003C3F80" w:rsidRDefault="00CA1E46" w:rsidP="003C3F80">
            <w:pPr>
              <w:spacing w:after="25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Подменные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Подменные </w:t>
            </w: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r>
      <w:tr w:rsidR="00CA1E46" w:rsidRPr="003C3F80" w:rsidTr="00400AE2">
        <w:trPr>
          <w:trHeight w:val="552"/>
        </w:trPr>
        <w:tc>
          <w:tcPr>
            <w:tcW w:w="0" w:type="auto"/>
            <w:vMerge/>
            <w:tcBorders>
              <w:top w:val="nil"/>
              <w:left w:val="nil"/>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9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18"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 </w:t>
            </w:r>
          </w:p>
        </w:tc>
        <w:tc>
          <w:tcPr>
            <w:tcW w:w="5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2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653"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61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9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595"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5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w:t>
            </w:r>
          </w:p>
        </w:tc>
        <w:tc>
          <w:tcPr>
            <w:tcW w:w="54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76"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c>
          <w:tcPr>
            <w:tcW w:w="569"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r>
    </w:tbl>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i/>
          <w:color w:val="000000"/>
          <w:sz w:val="28"/>
          <w:szCs w:val="28"/>
          <w:lang w:eastAsia="ru-RU"/>
        </w:rPr>
        <w:t xml:space="preserve">Условные обозначения: </w:t>
      </w:r>
      <w:r w:rsidRPr="003C3F80">
        <w:rPr>
          <w:rFonts w:ascii="Times New Roman" w:eastAsia="Times New Roman" w:hAnsi="Times New Roman" w:cs="Times New Roman"/>
          <w:color w:val="000000"/>
          <w:sz w:val="28"/>
          <w:szCs w:val="28"/>
          <w:lang w:eastAsia="ru-RU"/>
        </w:rPr>
        <w:t xml:space="preserve">1 — первая смена; 2 — вторая смена; П — дни работы на ферме в порядке подмены рабочих других профессий; В — выходные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При проектировании </w:t>
      </w:r>
      <w:r w:rsidRPr="003C3F80">
        <w:rPr>
          <w:rFonts w:ascii="Times New Roman" w:eastAsia="Times New Roman" w:hAnsi="Times New Roman" w:cs="Times New Roman"/>
          <w:i/>
          <w:color w:val="000000"/>
          <w:sz w:val="28"/>
          <w:szCs w:val="28"/>
          <w:lang w:eastAsia="ru-RU"/>
        </w:rPr>
        <w:t xml:space="preserve">суточного режима труда и отдыха </w:t>
      </w:r>
      <w:r w:rsidRPr="003C3F80">
        <w:rPr>
          <w:rFonts w:ascii="Times New Roman" w:eastAsia="Times New Roman" w:hAnsi="Times New Roman" w:cs="Times New Roman"/>
          <w:color w:val="000000"/>
          <w:sz w:val="28"/>
          <w:szCs w:val="28"/>
          <w:lang w:eastAsia="ru-RU"/>
        </w:rPr>
        <w:t xml:space="preserve">определяют число смен в рабочем дне, их продолжительность, начало и окончание. Число смен в растениеводстве устанавливают дифференцированно по сезонам года в зависимости от вида выполняемых работ и их напряженности.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 менее напряженное время на сельскохозяйственном предприятии применяют односменный распорядок дня продолжительностью 8ч при 5-дневной рабочей неделе и 7ч при 6-дневной. Начало и окончание рабочего дня устанавливают с учетом специфики выполняемой работы и времени года. Перерыв на прием пищи (обед) планируют на момент завершения </w:t>
      </w:r>
      <w:r w:rsidRPr="003C3F80">
        <w:rPr>
          <w:rFonts w:ascii="Times New Roman" w:eastAsia="Times New Roman" w:hAnsi="Times New Roman" w:cs="Times New Roman"/>
          <w:color w:val="000000"/>
          <w:sz w:val="28"/>
          <w:szCs w:val="28"/>
          <w:lang w:eastAsia="ru-RU"/>
        </w:rPr>
        <w:lastRenderedPageBreak/>
        <w:t xml:space="preserve">первой половины (или третьей части) смены, продолжительность его, от 30 мин до 2 ч. Обеденный перерыв в продолжительность смены не включают.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Примерный распорядок рабочего дня механизаторов в период менее напряженных работ, ч, мин. </w:t>
      </w:r>
    </w:p>
    <w:tbl>
      <w:tblPr>
        <w:tblStyle w:val="TableGrid"/>
        <w:tblW w:w="9763" w:type="dxa"/>
        <w:tblInd w:w="-29" w:type="dxa"/>
        <w:tblCellMar>
          <w:top w:w="54" w:type="dxa"/>
          <w:left w:w="106" w:type="dxa"/>
          <w:bottom w:w="10" w:type="dxa"/>
          <w:right w:w="115" w:type="dxa"/>
        </w:tblCellMar>
        <w:tblLook w:val="04A0" w:firstRow="1" w:lastRow="0" w:firstColumn="1" w:lastColumn="0" w:noHBand="0" w:noVBand="1"/>
      </w:tblPr>
      <w:tblGrid>
        <w:gridCol w:w="4493"/>
        <w:gridCol w:w="2635"/>
        <w:gridCol w:w="2635"/>
      </w:tblGrid>
      <w:tr w:rsidR="00CA1E46" w:rsidRPr="003C3F80" w:rsidTr="00400AE2">
        <w:trPr>
          <w:trHeight w:val="370"/>
        </w:trPr>
        <w:tc>
          <w:tcPr>
            <w:tcW w:w="4493" w:type="dxa"/>
            <w:vMerge w:val="restart"/>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Распорядок дня </w:t>
            </w:r>
          </w:p>
        </w:tc>
        <w:tc>
          <w:tcPr>
            <w:tcW w:w="527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Рабочая неделя </w:t>
            </w:r>
          </w:p>
        </w:tc>
      </w:tr>
      <w:tr w:rsidR="00CA1E46" w:rsidRPr="003C3F80" w:rsidTr="00400AE2">
        <w:trPr>
          <w:trHeight w:val="302"/>
        </w:trPr>
        <w:tc>
          <w:tcPr>
            <w:tcW w:w="0" w:type="auto"/>
            <w:vMerge/>
            <w:tcBorders>
              <w:top w:val="nil"/>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2635"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 дневная </w:t>
            </w:r>
          </w:p>
        </w:tc>
        <w:tc>
          <w:tcPr>
            <w:tcW w:w="2635"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6- дневная </w:t>
            </w:r>
          </w:p>
        </w:tc>
      </w:tr>
      <w:tr w:rsidR="00CA1E46" w:rsidRPr="003C3F80" w:rsidTr="00400AE2">
        <w:trPr>
          <w:trHeight w:val="427"/>
        </w:trPr>
        <w:tc>
          <w:tcPr>
            <w:tcW w:w="4493"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Начало работы </w:t>
            </w:r>
          </w:p>
        </w:tc>
        <w:tc>
          <w:tcPr>
            <w:tcW w:w="26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c>
          <w:tcPr>
            <w:tcW w:w="26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rPr>
          <w:trHeight w:val="346"/>
        </w:trPr>
        <w:tc>
          <w:tcPr>
            <w:tcW w:w="4493"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прием пищи ( обед) </w:t>
            </w:r>
          </w:p>
        </w:tc>
        <w:tc>
          <w:tcPr>
            <w:tcW w:w="26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12,00-13,00 </w:t>
            </w:r>
          </w:p>
        </w:tc>
        <w:tc>
          <w:tcPr>
            <w:tcW w:w="26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12,00-13,00 </w:t>
            </w:r>
          </w:p>
        </w:tc>
      </w:tr>
      <w:tr w:rsidR="00CA1E46" w:rsidRPr="003C3F80" w:rsidTr="00400AE2">
        <w:trPr>
          <w:trHeight w:val="288"/>
        </w:trPr>
        <w:tc>
          <w:tcPr>
            <w:tcW w:w="4493"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Окончание работы </w:t>
            </w:r>
          </w:p>
        </w:tc>
        <w:tc>
          <w:tcPr>
            <w:tcW w:w="2635"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17 </w:t>
            </w:r>
          </w:p>
        </w:tc>
        <w:tc>
          <w:tcPr>
            <w:tcW w:w="2635"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16 </w:t>
            </w:r>
          </w:p>
        </w:tc>
      </w:tr>
      <w:tr w:rsidR="00CA1E46" w:rsidRPr="003C3F80" w:rsidTr="00400AE2">
        <w:trPr>
          <w:trHeight w:val="283"/>
        </w:trPr>
        <w:tc>
          <w:tcPr>
            <w:tcW w:w="4493"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Продолжительность рабочего дня </w:t>
            </w:r>
          </w:p>
        </w:tc>
        <w:tc>
          <w:tcPr>
            <w:tcW w:w="2635"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c>
          <w:tcPr>
            <w:tcW w:w="2635"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r>
    </w:tbl>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При выполнении большинства полевых работ (обработка почвы, посев, посадка и др.), когда необходимо в течение суток работать свыше 14 ч, наиболее эффективна двухсменная работа с продолжительностью каждой смены 7—8 ч.  </w:t>
      </w:r>
    </w:p>
    <w:p w:rsidR="00CA1E46" w:rsidRPr="003C3F80" w:rsidRDefault="00CA1E46" w:rsidP="003C3F80">
      <w:pPr>
        <w:spacing w:after="0" w:line="240" w:lineRule="auto"/>
        <w:ind w:right="-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Применительно   к животноводческой ферме необходимо учитывать следующие условия:  </w:t>
      </w:r>
    </w:p>
    <w:p w:rsidR="00CA1E46" w:rsidRPr="003C3F80" w:rsidRDefault="00CA1E46" w:rsidP="003C3F80">
      <w:pPr>
        <w:spacing w:after="0" w:line="240" w:lineRule="auto"/>
        <w:ind w:right="-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период содержания животных (стойловый, пастбищный); режим труда и отдыха </w:t>
      </w:r>
    </w:p>
    <w:p w:rsidR="00CA1E46" w:rsidRPr="003C3F80" w:rsidRDefault="00CA1E46" w:rsidP="003C3F80">
      <w:pPr>
        <w:spacing w:after="3" w:line="240" w:lineRule="auto"/>
        <w:ind w:right="5362"/>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(двухсменный, двух-цикличный);  начало работы 1-й смены (5 ч утра);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поддой новотельных и высокопродуктивных коров производится доярками обеих смен (продолжительность совместной работы 1,5—2 ч);  </w:t>
      </w:r>
    </w:p>
    <w:p w:rsidR="00CA1E46" w:rsidRPr="003C3F80" w:rsidRDefault="00CA1E46" w:rsidP="003C3F80">
      <w:pPr>
        <w:spacing w:after="3" w:line="240" w:lineRule="auto"/>
        <w:ind w:right="2198"/>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продолжительность обеденного перерыва (30—60 мин);  длительность рабочего дня (7—8 ч).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Режим труда и отдыха проектируется в форме распорядка дня (табл. ).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Таблица 3 – Примерный распорядок рабочего дня операторов машинного доения (на стойловый период содержания животных), ч, мин </w:t>
      </w:r>
    </w:p>
    <w:p w:rsidR="00CA1E46" w:rsidRPr="003C3F80" w:rsidRDefault="00CA1E46" w:rsidP="003C3F80">
      <w:pPr>
        <w:spacing w:after="48" w:line="240" w:lineRule="auto"/>
        <w:ind w:right="-4"/>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noProof/>
          <w:color w:val="000000"/>
          <w:sz w:val="28"/>
          <w:szCs w:val="28"/>
          <w:lang w:eastAsia="ru-RU"/>
        </w:rPr>
        <w:drawing>
          <wp:inline distT="0" distB="0" distL="0" distR="0" wp14:anchorId="0CB8D4A0" wp14:editId="29C1B161">
            <wp:extent cx="6166104" cy="2154936"/>
            <wp:effectExtent l="0" t="0" r="0" b="0"/>
            <wp:docPr id="1" name="Picture 46506"/>
            <wp:cNvGraphicFramePr/>
            <a:graphic xmlns:a="http://schemas.openxmlformats.org/drawingml/2006/main">
              <a:graphicData uri="http://schemas.openxmlformats.org/drawingml/2006/picture">
                <pic:pic xmlns:pic="http://schemas.openxmlformats.org/drawingml/2006/picture">
                  <pic:nvPicPr>
                    <pic:cNvPr id="46506" name="Picture 46506"/>
                    <pic:cNvPicPr/>
                  </pic:nvPicPr>
                  <pic:blipFill>
                    <a:blip r:embed="rId5"/>
                    <a:stretch>
                      <a:fillRect/>
                    </a:stretch>
                  </pic:blipFill>
                  <pic:spPr>
                    <a:xfrm>
                      <a:off x="0" y="0"/>
                      <a:ext cx="6166104" cy="2154936"/>
                    </a:xfrm>
                    <a:prstGeom prst="rect">
                      <a:avLst/>
                    </a:prstGeom>
                  </pic:spPr>
                </pic:pic>
              </a:graphicData>
            </a:graphic>
          </wp:inline>
        </w:drawing>
      </w:r>
    </w:p>
    <w:p w:rsidR="00CA1E46" w:rsidRPr="003C3F80" w:rsidRDefault="00CA1E46" w:rsidP="003C3F80">
      <w:pPr>
        <w:spacing w:after="50"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При данном распорядке рабочего дня операторы машинного доения 1-й смены выполняют работы утреннего цикла, 2-й — вечернего и совместно — </w:t>
      </w:r>
      <w:r w:rsidRPr="003C3F80">
        <w:rPr>
          <w:rFonts w:ascii="Times New Roman" w:eastAsia="Times New Roman" w:hAnsi="Times New Roman" w:cs="Times New Roman"/>
          <w:color w:val="000000"/>
          <w:sz w:val="28"/>
          <w:szCs w:val="28"/>
          <w:lang w:eastAsia="ru-RU"/>
        </w:rPr>
        <w:lastRenderedPageBreak/>
        <w:t xml:space="preserve">обеденного цикла (с 12 до 14 ч). В этом случае у исполнителей обеих смен уравнивается объем работы по уходу за животными, имеется возможность производственного контакта.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Механизаторам на обработке почвы в течение суток необходимо предоставлять полноценный ночной отдых, поэтому их работу организуют в две смены с пересменкой в середине дня. За каждым агрегатом закрепляют 2 механизаторов. Первый работает во второй половине дня, ночь отдыхает и продолжает работать в первой половине следующего дня. Второй механизатор после суточного отдыха приступает к работе во второй половине дня и работает по распорядку первого механизатора. Такой распорядок сокращает время на переезды и повышает производительность труда, пересменка осуществляется в светлое время суток при взаимном общении исполнителей; механизаторы через сутки получают суточный отдых.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На уборке зерновых распорядок рабочего дня комбайнеров разрабатывают с учетом максимального использования суточного фонда рабочего времени. Если погодные условия позволяют использовать комбайны свыше 10 ч в сутки, то выделяют подсменных комбайнеров на группу рабочих машин или закрепляют по два комбайнера за одним агрегатом. Если продолжительность работы комбайнов в течение суток до 14 ч, то за каждыми двумя комбайнами закрепляют трех комбайнеров, работу которых организуют по скользящему графику (табл. ).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Таблица.    Примерный скользящий график работы комбайнеров (при возможном  использовании комбайнов в течение 12 ч)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tbl>
      <w:tblPr>
        <w:tblStyle w:val="TableGrid"/>
        <w:tblW w:w="9728" w:type="dxa"/>
        <w:tblInd w:w="-1" w:type="dxa"/>
        <w:tblCellMar>
          <w:left w:w="39" w:type="dxa"/>
          <w:right w:w="5" w:type="dxa"/>
        </w:tblCellMar>
        <w:tblLook w:val="04A0" w:firstRow="1" w:lastRow="0" w:firstColumn="1" w:lastColumn="0" w:noHBand="0" w:noVBand="1"/>
      </w:tblPr>
      <w:tblGrid>
        <w:gridCol w:w="54"/>
        <w:gridCol w:w="931"/>
        <w:gridCol w:w="40"/>
        <w:gridCol w:w="391"/>
        <w:gridCol w:w="495"/>
        <w:gridCol w:w="488"/>
        <w:gridCol w:w="455"/>
        <w:gridCol w:w="43"/>
        <w:gridCol w:w="444"/>
        <w:gridCol w:w="43"/>
        <w:gridCol w:w="653"/>
        <w:gridCol w:w="649"/>
        <w:gridCol w:w="418"/>
        <w:gridCol w:w="42"/>
        <w:gridCol w:w="144"/>
        <w:gridCol w:w="329"/>
        <w:gridCol w:w="43"/>
        <w:gridCol w:w="119"/>
        <w:gridCol w:w="723"/>
        <w:gridCol w:w="427"/>
        <w:gridCol w:w="42"/>
        <w:gridCol w:w="450"/>
        <w:gridCol w:w="42"/>
        <w:gridCol w:w="649"/>
        <w:gridCol w:w="455"/>
        <w:gridCol w:w="42"/>
        <w:gridCol w:w="1046"/>
        <w:gridCol w:w="71"/>
      </w:tblGrid>
      <w:tr w:rsidR="00CA1E46" w:rsidRPr="003C3F80" w:rsidTr="00400AE2">
        <w:trPr>
          <w:gridBefore w:val="1"/>
          <w:wBefore w:w="56" w:type="dxa"/>
          <w:trHeight w:val="670"/>
        </w:trPr>
        <w:tc>
          <w:tcPr>
            <w:tcW w:w="9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Calibri" w:hAnsi="Times New Roman" w:cs="Times New Roman"/>
                <w:noProof/>
                <w:color w:val="000000"/>
                <w:sz w:val="28"/>
                <w:szCs w:val="28"/>
              </w:rPr>
              <mc:AlternateContent>
                <mc:Choice Requires="wpg">
                  <w:drawing>
                    <wp:inline distT="0" distB="0" distL="0" distR="0" wp14:anchorId="06BE9302" wp14:editId="581A731D">
                      <wp:extent cx="138620" cy="729988"/>
                      <wp:effectExtent l="0" t="0" r="0" b="0"/>
                      <wp:docPr id="36098" name="Group 36098"/>
                      <wp:cNvGraphicFramePr/>
                      <a:graphic xmlns:a="http://schemas.openxmlformats.org/drawingml/2006/main">
                        <a:graphicData uri="http://schemas.microsoft.com/office/word/2010/wordprocessingGroup">
                          <wpg:wgp>
                            <wpg:cNvGrpSpPr/>
                            <wpg:grpSpPr>
                              <a:xfrm>
                                <a:off x="0" y="0"/>
                                <a:ext cx="138620" cy="729988"/>
                                <a:chOff x="0" y="0"/>
                                <a:chExt cx="138620" cy="729988"/>
                              </a:xfrm>
                            </wpg:grpSpPr>
                            <wps:wsp>
                              <wps:cNvPr id="3520" name="Rectangle 3520"/>
                              <wps:cNvSpPr/>
                              <wps:spPr>
                                <a:xfrm rot="-5399999">
                                  <a:off x="-81590" y="464033"/>
                                  <a:ext cx="347547" cy="184364"/>
                                </a:xfrm>
                                <a:prstGeom prst="rect">
                                  <a:avLst/>
                                </a:prstGeom>
                                <a:ln>
                                  <a:noFill/>
                                </a:ln>
                              </wps:spPr>
                              <wps:txbx>
                                <w:txbxContent>
                                  <w:p w:rsidR="00400AE2" w:rsidRDefault="00400AE2" w:rsidP="00CA1E46">
                                    <w:r>
                                      <w:t>Ком</w:t>
                                    </w:r>
                                  </w:p>
                                </w:txbxContent>
                              </wps:txbx>
                              <wps:bodyPr horzOverflow="overflow" vert="horz" lIns="0" tIns="0" rIns="0" bIns="0" rtlCol="0">
                                <a:noAutofit/>
                              </wps:bodyPr>
                            </wps:wsp>
                            <wps:wsp>
                              <wps:cNvPr id="3521" name="Rectangle 3521"/>
                              <wps:cNvSpPr/>
                              <wps:spPr>
                                <a:xfrm rot="-5399999">
                                  <a:off x="-53423" y="233121"/>
                                  <a:ext cx="291211" cy="184364"/>
                                </a:xfrm>
                                <a:prstGeom prst="rect">
                                  <a:avLst/>
                                </a:prstGeom>
                                <a:ln>
                                  <a:noFill/>
                                </a:ln>
                              </wps:spPr>
                              <wps:txbx>
                                <w:txbxContent>
                                  <w:p w:rsidR="00400AE2" w:rsidRDefault="00400AE2" w:rsidP="00CA1E46">
                                    <w:r>
                                      <w:t>бай</w:t>
                                    </w:r>
                                  </w:p>
                                </w:txbxContent>
                              </wps:txbx>
                              <wps:bodyPr horzOverflow="overflow" vert="horz" lIns="0" tIns="0" rIns="0" bIns="0" rtlCol="0">
                                <a:noAutofit/>
                              </wps:bodyPr>
                            </wps:wsp>
                            <wps:wsp>
                              <wps:cNvPr id="3522" name="Rectangle 3522"/>
                              <wps:cNvSpPr/>
                              <wps:spPr>
                                <a:xfrm rot="-5399999">
                                  <a:off x="-53929" y="16208"/>
                                  <a:ext cx="292223" cy="184364"/>
                                </a:xfrm>
                                <a:prstGeom prst="rect">
                                  <a:avLst/>
                                </a:prstGeom>
                                <a:ln>
                                  <a:noFill/>
                                </a:ln>
                              </wps:spPr>
                              <wps:txbx>
                                <w:txbxContent>
                                  <w:p w:rsidR="00400AE2" w:rsidRDefault="00400AE2" w:rsidP="00CA1E46">
                                    <w:r>
                                      <w:t>нер</w:t>
                                    </w:r>
                                  </w:p>
                                </w:txbxContent>
                              </wps:txbx>
                              <wps:bodyPr horzOverflow="overflow" vert="horz" lIns="0" tIns="0" rIns="0" bIns="0" rtlCol="0">
                                <a:noAutofit/>
                              </wps:bodyPr>
                            </wps:wsp>
                            <wps:wsp>
                              <wps:cNvPr id="3523" name="Rectangle 3523"/>
                              <wps:cNvSpPr/>
                              <wps:spPr>
                                <a:xfrm rot="-5399999">
                                  <a:off x="66850" y="-79420"/>
                                  <a:ext cx="50663" cy="184364"/>
                                </a:xfrm>
                                <a:prstGeom prst="rect">
                                  <a:avLst/>
                                </a:prstGeom>
                                <a:ln>
                                  <a:noFill/>
                                </a:ln>
                              </wps:spPr>
                              <wps:txbx>
                                <w:txbxContent>
                                  <w:p w:rsidR="00400AE2" w:rsidRDefault="00400AE2" w:rsidP="00CA1E46">
                                    <w:r>
                                      <w:t xml:space="preserve"> </w:t>
                                    </w:r>
                                  </w:p>
                                </w:txbxContent>
                              </wps:txbx>
                              <wps:bodyPr horzOverflow="overflow" vert="horz" lIns="0" tIns="0" rIns="0" bIns="0" rtlCol="0">
                                <a:noAutofit/>
                              </wps:bodyPr>
                            </wps:wsp>
                          </wpg:wgp>
                        </a:graphicData>
                      </a:graphic>
                    </wp:inline>
                  </w:drawing>
                </mc:Choice>
                <mc:Fallback>
                  <w:pict>
                    <v:group w14:anchorId="06BE9302" id="Group 36098" o:spid="_x0000_s1026" style="width:10.9pt;height:57.5pt;mso-position-horizontal-relative:char;mso-position-vertical-relative:line" coordsize="1386,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">
                      <v:rect id="Rectangle 3520" o:spid="_x0000_s1027" style="position:absolute;left:-816;top:4640;width:347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QA&#10;AADdAAAADwAAAGRycy9kb3ducmV2LnhtbERPy2rCQBTdF/oPwy24q5NYbUt0IlIocaOgqdLlNXPz&#10;wMydNDNq+vedhdDl4bwXy8G04kq9aywriMcRCOLC6oYrBV/55/M7COeRNbaWScEvOVimjw8LTLS9&#10;8Y6ue1+JEMIuQQW1910ipStqMujGtiMOXGl7gz7AvpK6x1sIN62cRNGrNNhwaKixo4+aivP+YhQc&#10;4vxyzNz2xN/lz9t047NtWWVKjZ6G1RyEp8H/i+/utVbwMpuE/eFNe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lubEAAAA3QAAAA8AAAAAAAAAAAAAAAAAmAIAAGRycy9k&#10;b3ducmV2LnhtbFBLBQYAAAAABAAEAPUAAACJAwAAAAA=&#10;" filled="f" stroked="f">
                        <v:textbox inset="0,0,0,0">
                          <w:txbxContent>
                            <w:p w:rsidR="00400AE2" w:rsidRDefault="00400AE2" w:rsidP="00CA1E46">
                              <w:r>
                                <w:t>Ком</w:t>
                              </w:r>
                            </w:p>
                          </w:txbxContent>
                        </v:textbox>
                      </v:rect>
                      <v:rect id="Rectangle 3521" o:spid="_x0000_s1028" style="position:absolute;left:-535;top:2331;width:2913;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zfccA&#10;AADdAAAADwAAAGRycy9kb3ducmV2LnhtbESPW2vCQBSE3wv+h+UIfaub2IsSXaUUSvpSQVPFx2P2&#10;5ILZs2l21fTfu0LBx2FmvmHmy9404kydqy0riEcRCOLc6ppLBT/Z59MUhPPIGhvLpOCPHCwXg4c5&#10;JtpeeE3njS9FgLBLUEHlfZtI6fKKDLqRbYmDV9jOoA+yK6Xu8BLgppHjKHqTBmsOCxW29FFRftyc&#10;jIJtnJ12qVsdeF/8Tl6+fboqylSpx2H/PgPhqff38H/7Syt4fh3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33HAAAA3QAAAA8AAAAAAAAAAAAAAAAAmAIAAGRy&#10;cy9kb3ducmV2LnhtbFBLBQYAAAAABAAEAPUAAACMAwAAAAA=&#10;" filled="f" stroked="f">
                        <v:textbox inset="0,0,0,0">
                          <w:txbxContent>
                            <w:p w:rsidR="00400AE2" w:rsidRDefault="00400AE2" w:rsidP="00CA1E46">
                              <w:r>
                                <w:t>бай</w:t>
                              </w:r>
                            </w:p>
                          </w:txbxContent>
                        </v:textbox>
                      </v:rect>
                      <v:rect id="Rectangle 3522" o:spid="_x0000_s1029" style="position:absolute;left:-539;top:162;width:292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tCscA&#10;AADdAAAADwAAAGRycy9kb3ducmV2LnhtbESPW2vCQBSE3wv+h+UIvtWN0V6IrlIKJb5U0LTFx2P2&#10;5ILZs2l21fTfu0LBx2FmvmEWq9404kydqy0rmIwjEMS51TWXCr6yj8dXEM4ja2wsk4I/crBaDh4W&#10;mGh74S2dd74UAcIuQQWV920ipcsrMujGtiUOXmE7gz7IrpS6w0uAm0bGUfQsDdYcFips6b2i/Lg7&#10;GQXfk+z0k7rNgffF78vs06ebokyVGg37tzkIT72/h//ba61g+hTH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xrQrHAAAA3QAAAA8AAAAAAAAAAAAAAAAAmAIAAGRy&#10;cy9kb3ducmV2LnhtbFBLBQYAAAAABAAEAPUAAACMAwAAAAA=&#10;" filled="f" stroked="f">
                        <v:textbox inset="0,0,0,0">
                          <w:txbxContent>
                            <w:p w:rsidR="00400AE2" w:rsidRDefault="00400AE2" w:rsidP="00CA1E46">
                              <w:r>
                                <w:t>нер</w:t>
                              </w:r>
                            </w:p>
                          </w:txbxContent>
                        </v:textbox>
                      </v:rect>
                      <v:rect id="Rectangle 3523" o:spid="_x0000_s1030" style="position:absolute;left:669;top:-794;width:50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0IkccA&#10;AADdAAAADwAAAGRycy9kb3ducmV2LnhtbESPS2vDMBCE74X+B7GF3Bo5jzbFtRxCITiXBvKkx621&#10;fhBr5VpK4v77KFDocZiZb5hk3ptGXKhztWUFo2EEgji3uuZSwX63fH4D4TyyxsYyKfglB/P08SHB&#10;WNsrb+iy9aUIEHYxKqi8b2MpXV6RQTe0LXHwCtsZ9EF2pdQdXgPcNHIcRa/SYM1hocKWPirKT9uz&#10;UXAY7c7HzK2/+av4mU0/fbYuykypwVO/eAfhqff/4b/2SiuYvIwn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9CJHHAAAA3QAAAA8AAAAAAAAAAAAAAAAAmAIAAGRy&#10;cy9kb3ducmV2LnhtbFBLBQYAAAAABAAEAPUAAACMAwAAAAA=&#10;" filled="f" stroked="f">
                        <v:textbox inset="0,0,0,0">
                          <w:txbxContent>
                            <w:p w:rsidR="00400AE2" w:rsidRDefault="00400AE2" w:rsidP="00CA1E46">
                              <w:r>
                                <w:t xml:space="preserve"> </w:t>
                              </w:r>
                            </w:p>
                          </w:txbxContent>
                        </v:textbox>
                      </v:rect>
                      <w10:anchorlock/>
                    </v:group>
                  </w:pict>
                </mc:Fallback>
              </mc:AlternateContent>
            </w:r>
          </w:p>
        </w:tc>
        <w:tc>
          <w:tcPr>
            <w:tcW w:w="400" w:type="dxa"/>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0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66" w:type="dxa"/>
            <w:gridSpan w:val="2"/>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44" w:type="dxa"/>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379" w:type="dxa"/>
            <w:gridSpan w:val="2"/>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0" w:type="dxa"/>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74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75"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0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1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rPr>
          <w:gridBefore w:val="1"/>
          <w:wBefore w:w="56" w:type="dxa"/>
          <w:trHeight w:val="485"/>
        </w:trPr>
        <w:tc>
          <w:tcPr>
            <w:tcW w:w="0" w:type="auto"/>
            <w:gridSpan w:val="2"/>
            <w:vMerge/>
            <w:tcBorders>
              <w:top w:val="nil"/>
              <w:left w:val="single" w:sz="6" w:space="0" w:color="000000"/>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00" w:type="dxa"/>
            <w:tcBorders>
              <w:top w:val="single" w:sz="6" w:space="0" w:color="FFFFFF"/>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992" w:type="dxa"/>
            <w:gridSpan w:val="6"/>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Текущее </w:t>
            </w:r>
            <w:r w:rsidRPr="003C3F80">
              <w:rPr>
                <w:rFonts w:ascii="Times New Roman" w:eastAsia="Times New Roman" w:hAnsi="Times New Roman" w:cs="Times New Roman"/>
                <w:i/>
                <w:color w:val="000000"/>
                <w:sz w:val="28"/>
                <w:szCs w:val="28"/>
              </w:rPr>
              <w:t>время, ч</w:t>
            </w:r>
            <w:r w:rsidRPr="003C3F80">
              <w:rPr>
                <w:rFonts w:ascii="Times New Roman" w:eastAsia="Times New Roman" w:hAnsi="Times New Roman" w:cs="Times New Roman"/>
                <w:color w:val="000000"/>
                <w:sz w:val="28"/>
                <w:szCs w:val="28"/>
              </w:rPr>
              <w:t xml:space="preserve"> </w:t>
            </w:r>
          </w:p>
        </w:tc>
        <w:tc>
          <w:tcPr>
            <w:tcW w:w="667" w:type="dxa"/>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662" w:type="dxa"/>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66" w:type="dxa"/>
            <w:gridSpan w:val="2"/>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23" w:type="dxa"/>
            <w:gridSpan w:val="3"/>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339" w:type="dxa"/>
            <w:gridSpan w:val="4"/>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99" w:type="dxa"/>
            <w:gridSpan w:val="2"/>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662" w:type="dxa"/>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04" w:type="dxa"/>
            <w:gridSpan w:val="2"/>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01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Итого </w:t>
            </w:r>
          </w:p>
        </w:tc>
      </w:tr>
      <w:tr w:rsidR="00CA1E46" w:rsidRPr="003C3F80" w:rsidTr="00400AE2">
        <w:trPr>
          <w:gridBefore w:val="1"/>
          <w:wBefore w:w="56" w:type="dxa"/>
          <w:trHeight w:val="589"/>
        </w:trPr>
        <w:tc>
          <w:tcPr>
            <w:tcW w:w="0" w:type="auto"/>
            <w:gridSpan w:val="2"/>
            <w:vMerge/>
            <w:tcBorders>
              <w:top w:val="nil"/>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00"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c>
          <w:tcPr>
            <w:tcW w:w="499"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c>
          <w:tcPr>
            <w:tcW w:w="494"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9 </w:t>
            </w:r>
          </w:p>
        </w:tc>
        <w:tc>
          <w:tcPr>
            <w:tcW w:w="50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10 </w:t>
            </w:r>
          </w:p>
        </w:tc>
        <w:tc>
          <w:tcPr>
            <w:tcW w:w="49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 </w:t>
            </w:r>
          </w:p>
        </w:tc>
        <w:tc>
          <w:tcPr>
            <w:tcW w:w="667"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 </w:t>
            </w:r>
          </w:p>
        </w:tc>
        <w:tc>
          <w:tcPr>
            <w:tcW w:w="66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13 </w:t>
            </w:r>
          </w:p>
        </w:tc>
        <w:tc>
          <w:tcPr>
            <w:tcW w:w="466"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 </w:t>
            </w:r>
          </w:p>
        </w:tc>
        <w:tc>
          <w:tcPr>
            <w:tcW w:w="523" w:type="dxa"/>
            <w:gridSpan w:val="3"/>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15 </w:t>
            </w:r>
          </w:p>
        </w:tc>
        <w:tc>
          <w:tcPr>
            <w:tcW w:w="86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16     17 </w:t>
            </w:r>
          </w:p>
        </w:tc>
        <w:tc>
          <w:tcPr>
            <w:tcW w:w="475"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18 </w:t>
            </w:r>
          </w:p>
        </w:tc>
        <w:tc>
          <w:tcPr>
            <w:tcW w:w="499"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 </w:t>
            </w:r>
          </w:p>
        </w:tc>
        <w:tc>
          <w:tcPr>
            <w:tcW w:w="662" w:type="dxa"/>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20 </w:t>
            </w:r>
          </w:p>
        </w:tc>
        <w:tc>
          <w:tcPr>
            <w:tcW w:w="50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21 </w:t>
            </w:r>
          </w:p>
        </w:tc>
        <w:tc>
          <w:tcPr>
            <w:tcW w:w="1018"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времени, ч </w:t>
            </w:r>
          </w:p>
        </w:tc>
      </w:tr>
      <w:tr w:rsidR="00CA1E46" w:rsidRPr="003C3F80" w:rsidTr="00400AE2">
        <w:trPr>
          <w:gridBefore w:val="1"/>
          <w:wBefore w:w="56" w:type="dxa"/>
          <w:trHeight w:val="443"/>
        </w:trPr>
        <w:tc>
          <w:tcPr>
            <w:tcW w:w="995" w:type="dxa"/>
            <w:gridSpan w:val="2"/>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1-й </w:t>
            </w:r>
          </w:p>
        </w:tc>
        <w:tc>
          <w:tcPr>
            <w:tcW w:w="400"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498" w:type="dxa"/>
            <w:gridSpan w:val="4"/>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94" w:type="dxa"/>
            <w:gridSpan w:val="2"/>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7" w:type="dxa"/>
            <w:tcBorders>
              <w:top w:val="single" w:sz="6" w:space="0" w:color="000000"/>
              <w:left w:val="single" w:sz="6" w:space="0" w:color="000000"/>
              <w:bottom w:val="single" w:sz="6" w:space="0" w:color="FFFFFF"/>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000000"/>
              <w:left w:val="nil"/>
              <w:bottom w:val="single" w:sz="6" w:space="0" w:color="FFFFFF"/>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66" w:type="dxa"/>
            <w:gridSpan w:val="2"/>
            <w:tcBorders>
              <w:top w:val="single" w:sz="6" w:space="0" w:color="000000"/>
              <w:left w:val="nil"/>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23" w:type="dxa"/>
            <w:gridSpan w:val="3"/>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39"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000000"/>
              <w:left w:val="single" w:sz="6" w:space="0" w:color="000000"/>
              <w:bottom w:val="single" w:sz="6" w:space="0" w:color="FFFFFF"/>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04" w:type="dxa"/>
            <w:gridSpan w:val="2"/>
            <w:tcBorders>
              <w:top w:val="single" w:sz="6" w:space="0" w:color="000000"/>
              <w:left w:val="nil"/>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018" w:type="dxa"/>
            <w:gridSpan w:val="2"/>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ind w:right="3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rPr>
          <w:gridBefore w:val="1"/>
          <w:wBefore w:w="56" w:type="dxa"/>
          <w:trHeight w:val="437"/>
        </w:trPr>
        <w:tc>
          <w:tcPr>
            <w:tcW w:w="995" w:type="dxa"/>
            <w:gridSpan w:val="2"/>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00"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498" w:type="dxa"/>
            <w:gridSpan w:val="4"/>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94" w:type="dxa"/>
            <w:gridSpan w:val="2"/>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7" w:type="dxa"/>
            <w:tcBorders>
              <w:top w:val="single" w:sz="6" w:space="0" w:color="FFFFFF"/>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FFFFFF"/>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66" w:type="dxa"/>
            <w:gridSpan w:val="2"/>
            <w:tcBorders>
              <w:top w:val="single" w:sz="6" w:space="0" w:color="FFFFFF"/>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23" w:type="dxa"/>
            <w:gridSpan w:val="3"/>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39"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FFFFFF"/>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04" w:type="dxa"/>
            <w:gridSpan w:val="2"/>
            <w:tcBorders>
              <w:top w:val="single" w:sz="6" w:space="0" w:color="FFFFFF"/>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018" w:type="dxa"/>
            <w:gridSpan w:val="2"/>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rPr>
          <w:gridBefore w:val="1"/>
          <w:wBefore w:w="56" w:type="dxa"/>
          <w:trHeight w:val="398"/>
        </w:trPr>
        <w:tc>
          <w:tcPr>
            <w:tcW w:w="995" w:type="dxa"/>
            <w:gridSpan w:val="2"/>
            <w:tcBorders>
              <w:top w:val="single" w:sz="6" w:space="0" w:color="000000"/>
              <w:left w:val="single" w:sz="6" w:space="0" w:color="000000"/>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2-й </w:t>
            </w:r>
          </w:p>
        </w:tc>
        <w:tc>
          <w:tcPr>
            <w:tcW w:w="400"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498" w:type="dxa"/>
            <w:gridSpan w:val="4"/>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94" w:type="dxa"/>
            <w:gridSpan w:val="2"/>
            <w:tcBorders>
              <w:top w:val="single" w:sz="6" w:space="0" w:color="000000"/>
              <w:left w:val="single" w:sz="6" w:space="0" w:color="000000"/>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7" w:type="dxa"/>
            <w:tcBorders>
              <w:top w:val="single" w:sz="6" w:space="0" w:color="000000"/>
              <w:left w:val="single" w:sz="6" w:space="0" w:color="000000"/>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000000"/>
              <w:left w:val="nil"/>
              <w:bottom w:val="single" w:sz="6" w:space="0" w:color="000000"/>
              <w:right w:val="nil"/>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466" w:type="dxa"/>
            <w:gridSpan w:val="2"/>
            <w:tcBorders>
              <w:top w:val="single" w:sz="6" w:space="0" w:color="000000"/>
              <w:left w:val="nil"/>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523" w:type="dxa"/>
            <w:gridSpan w:val="3"/>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39" w:type="dxa"/>
            <w:gridSpan w:val="4"/>
            <w:tcBorders>
              <w:top w:val="single" w:sz="6" w:space="0" w:color="000000"/>
              <w:left w:val="single" w:sz="6" w:space="0" w:color="000000"/>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single" w:sz="6" w:space="0" w:color="000000"/>
              <w:left w:val="single" w:sz="6" w:space="0" w:color="000000"/>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662" w:type="dxa"/>
            <w:tcBorders>
              <w:top w:val="single" w:sz="6" w:space="0" w:color="000000"/>
              <w:left w:val="single" w:sz="6" w:space="0" w:color="000000"/>
              <w:bottom w:val="nil"/>
              <w:right w:val="nil"/>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04" w:type="dxa"/>
            <w:gridSpan w:val="2"/>
            <w:tcBorders>
              <w:top w:val="single" w:sz="6" w:space="0" w:color="000000"/>
              <w:left w:val="nil"/>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1018" w:type="dxa"/>
            <w:gridSpan w:val="2"/>
            <w:tcBorders>
              <w:top w:val="single" w:sz="6" w:space="0" w:color="000000"/>
              <w:left w:val="single" w:sz="6" w:space="0" w:color="000000"/>
              <w:bottom w:val="nil"/>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ind w:right="3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blPrEx>
          <w:tblCellMar>
            <w:top w:w="48" w:type="dxa"/>
            <w:left w:w="41" w:type="dxa"/>
            <w:right w:w="115" w:type="dxa"/>
          </w:tblCellMar>
        </w:tblPrEx>
        <w:trPr>
          <w:gridAfter w:val="1"/>
          <w:wAfter w:w="71" w:type="dxa"/>
          <w:trHeight w:val="475"/>
        </w:trPr>
        <w:tc>
          <w:tcPr>
            <w:tcW w:w="1010" w:type="dxa"/>
            <w:gridSpan w:val="2"/>
            <w:tcBorders>
              <w:top w:val="nil"/>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896" w:type="dxa"/>
            <w:gridSpan w:val="5"/>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4" w:type="dxa"/>
            <w:gridSpan w:val="2"/>
            <w:tcBorders>
              <w:top w:val="single" w:sz="6" w:space="0" w:color="FFFFFF"/>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795"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23" w:type="dxa"/>
            <w:gridSpan w:val="3"/>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39" w:type="dxa"/>
            <w:gridSpan w:val="4"/>
            <w:tcBorders>
              <w:top w:val="single" w:sz="6" w:space="0" w:color="FFFFFF"/>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nil"/>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166" w:type="dxa"/>
            <w:gridSpan w:val="3"/>
            <w:tcBorders>
              <w:top w:val="nil"/>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989" w:type="dxa"/>
            <w:gridSpan w:val="2"/>
            <w:tcBorders>
              <w:top w:val="nil"/>
              <w:left w:val="single" w:sz="6" w:space="0" w:color="000000"/>
              <w:bottom w:val="single" w:sz="6" w:space="0" w:color="000000"/>
              <w:right w:val="single" w:sz="6"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48" w:type="dxa"/>
            <w:left w:w="41" w:type="dxa"/>
            <w:right w:w="115" w:type="dxa"/>
          </w:tblCellMar>
        </w:tblPrEx>
        <w:trPr>
          <w:gridAfter w:val="1"/>
          <w:wAfter w:w="71" w:type="dxa"/>
          <w:trHeight w:val="442"/>
        </w:trPr>
        <w:tc>
          <w:tcPr>
            <w:tcW w:w="1010" w:type="dxa"/>
            <w:gridSpan w:val="2"/>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3-й </w:t>
            </w:r>
          </w:p>
        </w:tc>
        <w:tc>
          <w:tcPr>
            <w:tcW w:w="1896" w:type="dxa"/>
            <w:gridSpan w:val="5"/>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795"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23" w:type="dxa"/>
            <w:gridSpan w:val="3"/>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39"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166" w:type="dxa"/>
            <w:gridSpan w:val="3"/>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989" w:type="dxa"/>
            <w:gridSpan w:val="2"/>
            <w:tcBorders>
              <w:top w:val="single" w:sz="6" w:space="0" w:color="000000"/>
              <w:left w:val="single" w:sz="6" w:space="0" w:color="000000"/>
              <w:bottom w:val="single" w:sz="6" w:space="0" w:color="FFFFFF"/>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b/>
                <w:color w:val="000000"/>
                <w:sz w:val="28"/>
                <w:szCs w:val="28"/>
              </w:rPr>
              <w:t>8</w:t>
            </w: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48" w:type="dxa"/>
            <w:left w:w="41" w:type="dxa"/>
            <w:right w:w="115" w:type="dxa"/>
          </w:tblCellMar>
        </w:tblPrEx>
        <w:trPr>
          <w:gridAfter w:val="1"/>
          <w:wAfter w:w="71" w:type="dxa"/>
          <w:trHeight w:val="554"/>
        </w:trPr>
        <w:tc>
          <w:tcPr>
            <w:tcW w:w="1010" w:type="dxa"/>
            <w:gridSpan w:val="2"/>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896" w:type="dxa"/>
            <w:gridSpan w:val="5"/>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4"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795"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523" w:type="dxa"/>
            <w:gridSpan w:val="3"/>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39" w:type="dxa"/>
            <w:gridSpan w:val="4"/>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499" w:type="dxa"/>
            <w:gridSpan w:val="2"/>
            <w:tcBorders>
              <w:top w:val="single" w:sz="6" w:space="0" w:color="000000"/>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166" w:type="dxa"/>
            <w:gridSpan w:val="3"/>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989" w:type="dxa"/>
            <w:gridSpan w:val="2"/>
            <w:tcBorders>
              <w:top w:val="single" w:sz="6" w:space="0" w:color="FFFFFF"/>
              <w:left w:val="single" w:sz="6" w:space="0" w:color="000000"/>
              <w:bottom w:val="single" w:sz="6" w:space="0" w:color="000000"/>
              <w:right w:val="single" w:sz="6"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48" w:type="dxa"/>
            <w:left w:w="41" w:type="dxa"/>
            <w:right w:w="115" w:type="dxa"/>
          </w:tblCellMar>
        </w:tblPrEx>
        <w:trPr>
          <w:gridAfter w:val="1"/>
          <w:wAfter w:w="71" w:type="dxa"/>
          <w:trHeight w:val="279"/>
        </w:trPr>
        <w:tc>
          <w:tcPr>
            <w:tcW w:w="1010" w:type="dxa"/>
            <w:gridSpan w:val="2"/>
            <w:tcBorders>
              <w:top w:val="single" w:sz="6"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703" w:type="dxa"/>
            <w:gridSpan w:val="25"/>
            <w:tcBorders>
              <w:top w:val="single" w:sz="6"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r>
    </w:tbl>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lastRenderedPageBreak/>
        <w:t xml:space="preserve">Если комбайны используют 12 ч в сутки, то каждый из трех комбайнеров группы работает по 8 ч; 1-й — два цикла с продолжительностью по 4 ч, 2-й и 3-й по 8 ч с перерывом на обед в середине смены (табл. ). </w:t>
      </w:r>
    </w:p>
    <w:p w:rsidR="00CA1E46" w:rsidRPr="003C3F80" w:rsidRDefault="00CA1E46" w:rsidP="003C3F80">
      <w:pPr>
        <w:spacing w:after="1"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Таблица. 4 - Примерный распорядок дня комбайнеров на уборке сельскохозяйственных культур по скользящему графику, ч, мин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tbl>
      <w:tblPr>
        <w:tblStyle w:val="TableGrid"/>
        <w:tblW w:w="9724" w:type="dxa"/>
        <w:tblInd w:w="-29" w:type="dxa"/>
        <w:tblCellMar>
          <w:top w:w="53" w:type="dxa"/>
          <w:left w:w="149" w:type="dxa"/>
          <w:bottom w:w="10" w:type="dxa"/>
          <w:right w:w="115" w:type="dxa"/>
        </w:tblCellMar>
        <w:tblLook w:val="04A0" w:firstRow="1" w:lastRow="0" w:firstColumn="1" w:lastColumn="0" w:noHBand="0" w:noVBand="1"/>
      </w:tblPr>
      <w:tblGrid>
        <w:gridCol w:w="1798"/>
        <w:gridCol w:w="1287"/>
        <w:gridCol w:w="2434"/>
        <w:gridCol w:w="1765"/>
        <w:gridCol w:w="2440"/>
      </w:tblGrid>
      <w:tr w:rsidR="00CA1E46" w:rsidRPr="003C3F80" w:rsidTr="00400AE2">
        <w:trPr>
          <w:trHeight w:val="1402"/>
        </w:trPr>
        <w:tc>
          <w:tcPr>
            <w:tcW w:w="1829"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ind w:right="38"/>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Комбайнер </w:t>
            </w:r>
          </w:p>
        </w:tc>
        <w:tc>
          <w:tcPr>
            <w:tcW w:w="1315"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Начало работы </w:t>
            </w:r>
          </w:p>
        </w:tc>
        <w:tc>
          <w:tcPr>
            <w:tcW w:w="2645"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отдых и прием пищи </w:t>
            </w:r>
          </w:p>
        </w:tc>
        <w:tc>
          <w:tcPr>
            <w:tcW w:w="1800"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Окончание работы </w:t>
            </w:r>
          </w:p>
        </w:tc>
        <w:tc>
          <w:tcPr>
            <w:tcW w:w="2135"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Продолжительнос ть рабочего дня </w:t>
            </w:r>
          </w:p>
        </w:tc>
      </w:tr>
      <w:tr w:rsidR="00CA1E46" w:rsidRPr="003C3F80" w:rsidTr="00400AE2">
        <w:trPr>
          <w:trHeight w:val="360"/>
        </w:trPr>
        <w:tc>
          <w:tcPr>
            <w:tcW w:w="1829"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1-я  </w:t>
            </w:r>
          </w:p>
        </w:tc>
        <w:tc>
          <w:tcPr>
            <w:tcW w:w="131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c>
          <w:tcPr>
            <w:tcW w:w="264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11,00-15,00 </w:t>
            </w:r>
          </w:p>
        </w:tc>
        <w:tc>
          <w:tcPr>
            <w:tcW w:w="180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 </w:t>
            </w:r>
          </w:p>
        </w:tc>
        <w:tc>
          <w:tcPr>
            <w:tcW w:w="21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rPr>
          <w:trHeight w:val="355"/>
        </w:trPr>
        <w:tc>
          <w:tcPr>
            <w:tcW w:w="1829"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2-я </w:t>
            </w:r>
          </w:p>
        </w:tc>
        <w:tc>
          <w:tcPr>
            <w:tcW w:w="131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c>
          <w:tcPr>
            <w:tcW w:w="264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11,00-11,30 </w:t>
            </w:r>
          </w:p>
        </w:tc>
        <w:tc>
          <w:tcPr>
            <w:tcW w:w="180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15,3 </w:t>
            </w:r>
          </w:p>
        </w:tc>
        <w:tc>
          <w:tcPr>
            <w:tcW w:w="21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rPr>
          <w:trHeight w:val="361"/>
        </w:trPr>
        <w:tc>
          <w:tcPr>
            <w:tcW w:w="1829"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3-я </w:t>
            </w:r>
          </w:p>
        </w:tc>
        <w:tc>
          <w:tcPr>
            <w:tcW w:w="131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 </w:t>
            </w:r>
          </w:p>
        </w:tc>
        <w:tc>
          <w:tcPr>
            <w:tcW w:w="264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15,00-15,30 </w:t>
            </w:r>
          </w:p>
        </w:tc>
        <w:tc>
          <w:tcPr>
            <w:tcW w:w="1800"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19,3 </w:t>
            </w:r>
          </w:p>
        </w:tc>
        <w:tc>
          <w:tcPr>
            <w:tcW w:w="2135"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rPr>
          <w:trHeight w:val="282"/>
        </w:trPr>
        <w:tc>
          <w:tcPr>
            <w:tcW w:w="1829" w:type="dxa"/>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315" w:type="dxa"/>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c>
          <w:tcPr>
            <w:tcW w:w="2645" w:type="dxa"/>
            <w:tcBorders>
              <w:top w:val="single" w:sz="4" w:space="0" w:color="000000"/>
              <w:left w:val="nil"/>
              <w:bottom w:val="nil"/>
              <w:right w:val="nil"/>
            </w:tcBorders>
            <w:shd w:val="clear" w:color="auto" w:fill="FFFFFF"/>
            <w:vAlign w:val="center"/>
          </w:tcPr>
          <w:p w:rsidR="00CA1E46" w:rsidRPr="003C3F80" w:rsidRDefault="00CA1E46" w:rsidP="003C3F80">
            <w:pPr>
              <w:jc w:val="both"/>
              <w:rPr>
                <w:rFonts w:ascii="Times New Roman" w:eastAsia="Times New Roman" w:hAnsi="Times New Roman" w:cs="Times New Roman"/>
                <w:color w:val="000000"/>
                <w:sz w:val="28"/>
                <w:szCs w:val="28"/>
              </w:rPr>
            </w:pPr>
          </w:p>
        </w:tc>
        <w:tc>
          <w:tcPr>
            <w:tcW w:w="1800" w:type="dxa"/>
            <w:tcBorders>
              <w:top w:val="single" w:sz="4" w:space="0" w:color="000000"/>
              <w:left w:val="nil"/>
              <w:bottom w:val="nil"/>
              <w:right w:val="nil"/>
            </w:tcBorders>
            <w:shd w:val="clear" w:color="auto" w:fill="FFFFFF"/>
            <w:vAlign w:val="center"/>
          </w:tcPr>
          <w:p w:rsidR="00CA1E46" w:rsidRPr="003C3F80" w:rsidRDefault="00CA1E46" w:rsidP="003C3F80">
            <w:pPr>
              <w:jc w:val="both"/>
              <w:rPr>
                <w:rFonts w:ascii="Times New Roman" w:eastAsia="Times New Roman" w:hAnsi="Times New Roman" w:cs="Times New Roman"/>
                <w:color w:val="000000"/>
                <w:sz w:val="28"/>
                <w:szCs w:val="28"/>
              </w:rPr>
            </w:pPr>
          </w:p>
        </w:tc>
        <w:tc>
          <w:tcPr>
            <w:tcW w:w="2135" w:type="dxa"/>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r>
    </w:tbl>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В хозяйствах, где природно-климатические условия позволяют использовать технику свыше 14 ч в сутки, комплектуют группы из двух механизаторов. Работу организуют укороченными сменами (вахтами) продолжительностью 4—6 ч .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Отработав укороченную смену, работник отдыхает, второй в это время начинает работу. При таком распорядке дня используется весь возможный суточный фонд рабочего времени. В результате при минимальной утомляемости работников техника используется более 20 ч в сутки. Это значительно сокращает продолжительность работ, снижает потери сельскохозяйственной продукции.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На основе суточного режима разрабатывают </w:t>
      </w:r>
      <w:r w:rsidRPr="003C3F80">
        <w:rPr>
          <w:rFonts w:ascii="Times New Roman" w:eastAsia="Times New Roman" w:hAnsi="Times New Roman" w:cs="Times New Roman"/>
          <w:i/>
          <w:color w:val="000000"/>
          <w:sz w:val="28"/>
          <w:szCs w:val="28"/>
          <w:lang w:eastAsia="ru-RU"/>
        </w:rPr>
        <w:t xml:space="preserve">внутрисменный режим труда и отдыха. </w:t>
      </w:r>
      <w:r w:rsidRPr="003C3F80">
        <w:rPr>
          <w:rFonts w:ascii="Times New Roman" w:eastAsia="Times New Roman" w:hAnsi="Times New Roman" w:cs="Times New Roman"/>
          <w:color w:val="000000"/>
          <w:sz w:val="28"/>
          <w:szCs w:val="28"/>
          <w:lang w:eastAsia="ru-RU"/>
        </w:rPr>
        <w:t>Его цель — установить четкий регламент труда и отдыха в течение смены, который определяется временем начала и окончания обеденного перерыва, периодичностью и продолжительностью</w:t>
      </w:r>
      <w:r w:rsidR="000B3FB3" w:rsidRPr="003C3F80">
        <w:rPr>
          <w:rFonts w:ascii="Times New Roman" w:eastAsia="Times New Roman" w:hAnsi="Times New Roman" w:cs="Times New Roman"/>
          <w:color w:val="000000"/>
          <w:sz w:val="28"/>
          <w:szCs w:val="28"/>
          <w:lang w:eastAsia="ru-RU"/>
        </w:rPr>
        <w:t xml:space="preserve"> перерывов на отдых. </w:t>
      </w: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Заключительный этап проектирования суточного и внутри-сменного режимов труда и отдыха состоит в определении времени выполнения конкретных работ, входящих в перечень обязанностей исполнителей. Регламент выполнения этих работ определяется технологией ухода за животными, нормативами затрат времени на каждый вид работы, суточными и внутрисменными режимами труда и отдыха (табл. ).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tbl>
      <w:tblPr>
        <w:tblStyle w:val="TableGrid"/>
        <w:tblW w:w="9749" w:type="dxa"/>
        <w:tblInd w:w="-29" w:type="dxa"/>
        <w:tblCellMar>
          <w:left w:w="106" w:type="dxa"/>
          <w:bottom w:w="10" w:type="dxa"/>
          <w:right w:w="79" w:type="dxa"/>
        </w:tblCellMar>
        <w:tblLook w:val="04A0" w:firstRow="1" w:lastRow="0" w:firstColumn="1" w:lastColumn="0" w:noHBand="0" w:noVBand="1"/>
      </w:tblPr>
      <w:tblGrid>
        <w:gridCol w:w="5842"/>
        <w:gridCol w:w="1219"/>
        <w:gridCol w:w="1252"/>
        <w:gridCol w:w="1411"/>
        <w:gridCol w:w="25"/>
      </w:tblGrid>
      <w:tr w:rsidR="00CA1E46" w:rsidRPr="003C3F80" w:rsidTr="00400AE2">
        <w:trPr>
          <w:trHeight w:val="811"/>
        </w:trPr>
        <w:tc>
          <w:tcPr>
            <w:tcW w:w="5971"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Вид работ </w:t>
            </w:r>
          </w:p>
        </w:tc>
        <w:tc>
          <w:tcPr>
            <w:tcW w:w="1224"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ind w:right="35"/>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Начало </w:t>
            </w:r>
          </w:p>
        </w:tc>
        <w:tc>
          <w:tcPr>
            <w:tcW w:w="1262"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ind w:right="27"/>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Конец </w:t>
            </w:r>
          </w:p>
        </w:tc>
        <w:tc>
          <w:tcPr>
            <w:tcW w:w="1291"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Продолжи</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тельность </w:t>
            </w:r>
          </w:p>
        </w:tc>
      </w:tr>
      <w:tr w:rsidR="00CA1E46" w:rsidRPr="003C3F80" w:rsidTr="00400AE2">
        <w:trPr>
          <w:trHeight w:val="422"/>
        </w:trPr>
        <w:tc>
          <w:tcPr>
            <w:tcW w:w="5971" w:type="dxa"/>
            <w:tcBorders>
              <w:top w:val="single" w:sz="4" w:space="0" w:color="000000"/>
              <w:left w:val="single" w:sz="4" w:space="0" w:color="000000"/>
              <w:bottom w:val="single" w:sz="4" w:space="0" w:color="000000"/>
              <w:right w:val="nil"/>
            </w:tcBorders>
            <w:vAlign w:val="bottom"/>
          </w:tcPr>
          <w:p w:rsidR="00CA1E46" w:rsidRPr="003C3F80" w:rsidRDefault="00CA1E46" w:rsidP="003C3F80">
            <w:pPr>
              <w:ind w:right="47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 я смена </w:t>
            </w:r>
          </w:p>
        </w:tc>
        <w:tc>
          <w:tcPr>
            <w:tcW w:w="1224" w:type="dxa"/>
            <w:tcBorders>
              <w:top w:val="single" w:sz="4" w:space="0" w:color="000000"/>
              <w:left w:val="nil"/>
              <w:bottom w:val="single" w:sz="4" w:space="0" w:color="000000"/>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p>
        </w:tc>
        <w:tc>
          <w:tcPr>
            <w:tcW w:w="1262" w:type="dxa"/>
            <w:tcBorders>
              <w:top w:val="single" w:sz="4" w:space="0" w:color="000000"/>
              <w:left w:val="nil"/>
              <w:bottom w:val="single" w:sz="4" w:space="0" w:color="000000"/>
              <w:right w:val="nil"/>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p>
        </w:tc>
        <w:tc>
          <w:tcPr>
            <w:tcW w:w="1291" w:type="dxa"/>
            <w:gridSpan w:val="2"/>
            <w:tcBorders>
              <w:top w:val="single" w:sz="4" w:space="0" w:color="000000"/>
              <w:left w:val="nil"/>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rPr>
          <w:trHeight w:val="792"/>
        </w:trPr>
        <w:tc>
          <w:tcPr>
            <w:tcW w:w="5971"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lastRenderedPageBreak/>
              <w:t xml:space="preserve">Подготовка доильных аппаратов, раздача концентрированных кормов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5,3 </w:t>
            </w:r>
          </w:p>
        </w:tc>
        <w:tc>
          <w:tcPr>
            <w:tcW w:w="1291"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0,3 </w:t>
            </w:r>
          </w:p>
        </w:tc>
      </w:tr>
      <w:tr w:rsidR="00CA1E46" w:rsidRPr="003C3F80" w:rsidTr="00400AE2">
        <w:trPr>
          <w:trHeight w:val="422"/>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Доение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5,3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2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c>
          <w:tcPr>
            <w:tcW w:w="1291"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1,3 </w:t>
            </w:r>
          </w:p>
        </w:tc>
      </w:tr>
      <w:tr w:rsidR="00CA1E46" w:rsidRPr="003C3F80" w:rsidTr="00400AE2">
        <w:tblPrEx>
          <w:tblCellMar>
            <w:top w:w="53" w:type="dxa"/>
            <w:right w:w="74" w:type="dxa"/>
          </w:tblCellMar>
        </w:tblPrEx>
        <w:trPr>
          <w:gridAfter w:val="1"/>
          <w:wAfter w:w="23" w:type="dxa"/>
          <w:trHeight w:val="418"/>
        </w:trPr>
        <w:tc>
          <w:tcPr>
            <w:tcW w:w="5971" w:type="dxa"/>
            <w:tcBorders>
              <w:top w:val="nil"/>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отдых </w:t>
            </w:r>
          </w:p>
        </w:tc>
        <w:tc>
          <w:tcPr>
            <w:tcW w:w="1224" w:type="dxa"/>
            <w:tcBorders>
              <w:top w:val="nil"/>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 </w:t>
            </w:r>
          </w:p>
        </w:tc>
        <w:tc>
          <w:tcPr>
            <w:tcW w:w="1262" w:type="dxa"/>
            <w:tcBorders>
              <w:top w:val="nil"/>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7,1 </w:t>
            </w:r>
          </w:p>
        </w:tc>
        <w:tc>
          <w:tcPr>
            <w:tcW w:w="1266" w:type="dxa"/>
            <w:tcBorders>
              <w:top w:val="nil"/>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0,1 </w:t>
            </w:r>
          </w:p>
        </w:tc>
      </w:tr>
      <w:tr w:rsidR="00CA1E46" w:rsidRPr="003C3F80" w:rsidTr="00400AE2">
        <w:tblPrEx>
          <w:tblCellMar>
            <w:top w:w="53" w:type="dxa"/>
            <w:right w:w="74" w:type="dxa"/>
          </w:tblCellMar>
        </w:tblPrEx>
        <w:trPr>
          <w:gridAfter w:val="1"/>
          <w:wAfter w:w="23" w:type="dxa"/>
          <w:trHeight w:val="427"/>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Доение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7,1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8,3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 </w:t>
            </w:r>
          </w:p>
        </w:tc>
      </w:tr>
      <w:tr w:rsidR="00CA1E46" w:rsidRPr="003C3F80" w:rsidTr="00400AE2">
        <w:tblPrEx>
          <w:tblCellMar>
            <w:top w:w="53" w:type="dxa"/>
            <w:right w:w="74" w:type="dxa"/>
          </w:tblCellMar>
        </w:tblPrEx>
        <w:trPr>
          <w:gridAfter w:val="1"/>
          <w:wAfter w:w="23" w:type="dxa"/>
          <w:trHeight w:val="710"/>
        </w:trPr>
        <w:tc>
          <w:tcPr>
            <w:tcW w:w="5971"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Мойка доильных аппаратов, отвязывание и выгон коров на прогулку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8,3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9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0,3 </w:t>
            </w:r>
          </w:p>
        </w:tc>
      </w:tr>
      <w:tr w:rsidR="00CA1E46" w:rsidRPr="003C3F80" w:rsidTr="00400AE2">
        <w:tblPrEx>
          <w:tblCellMar>
            <w:top w:w="53" w:type="dxa"/>
            <w:right w:w="74" w:type="dxa"/>
          </w:tblCellMar>
        </w:tblPrEx>
        <w:trPr>
          <w:gridAfter w:val="1"/>
          <w:wAfter w:w="23" w:type="dxa"/>
          <w:trHeight w:val="422"/>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обед и отдых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9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10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r>
      <w:tr w:rsidR="00CA1E46" w:rsidRPr="003C3F80" w:rsidTr="00400AE2">
        <w:tblPrEx>
          <w:tblCellMar>
            <w:top w:w="53" w:type="dxa"/>
            <w:right w:w="74" w:type="dxa"/>
          </w:tblCellMar>
        </w:tblPrEx>
        <w:trPr>
          <w:gridAfter w:val="1"/>
          <w:wAfter w:w="23" w:type="dxa"/>
          <w:trHeight w:val="466"/>
        </w:trPr>
        <w:tc>
          <w:tcPr>
            <w:tcW w:w="5971"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Получение концентрированных кормов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10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11,45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1,45 </w:t>
            </w:r>
          </w:p>
        </w:tc>
      </w:tr>
      <w:tr w:rsidR="00CA1E46" w:rsidRPr="003C3F80" w:rsidTr="00400AE2">
        <w:tblPrEx>
          <w:tblCellMar>
            <w:top w:w="53" w:type="dxa"/>
            <w:right w:w="74" w:type="dxa"/>
          </w:tblCellMar>
        </w:tblPrEx>
        <w:trPr>
          <w:gridAfter w:val="1"/>
          <w:wAfter w:w="23" w:type="dxa"/>
          <w:trHeight w:val="427"/>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отдых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11,45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0,15 </w:t>
            </w:r>
          </w:p>
        </w:tc>
      </w:tr>
      <w:tr w:rsidR="00CA1E46" w:rsidRPr="003C3F80" w:rsidTr="00400AE2">
        <w:tblPrEx>
          <w:tblCellMar>
            <w:top w:w="53" w:type="dxa"/>
            <w:right w:w="74" w:type="dxa"/>
          </w:tblCellMar>
        </w:tblPrEx>
        <w:trPr>
          <w:gridAfter w:val="1"/>
          <w:wAfter w:w="23" w:type="dxa"/>
          <w:trHeight w:val="610"/>
        </w:trPr>
        <w:tc>
          <w:tcPr>
            <w:tcW w:w="5971"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Раздача концентрированных кормов, привязывание коров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12,3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0,3 </w:t>
            </w:r>
          </w:p>
        </w:tc>
      </w:tr>
      <w:tr w:rsidR="00CA1E46" w:rsidRPr="003C3F80" w:rsidTr="00400AE2">
        <w:tblPrEx>
          <w:tblCellMar>
            <w:top w:w="53" w:type="dxa"/>
            <w:right w:w="74" w:type="dxa"/>
          </w:tblCellMar>
        </w:tblPrEx>
        <w:trPr>
          <w:gridAfter w:val="1"/>
          <w:wAfter w:w="23" w:type="dxa"/>
          <w:trHeight w:val="422"/>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Доение, чистка животных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12,3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1,3 </w:t>
            </w:r>
          </w:p>
        </w:tc>
      </w:tr>
      <w:tr w:rsidR="00CA1E46" w:rsidRPr="003C3F80" w:rsidTr="00400AE2">
        <w:tblPrEx>
          <w:tblCellMar>
            <w:top w:w="53" w:type="dxa"/>
            <w:right w:w="74" w:type="dxa"/>
          </w:tblCellMar>
        </w:tblPrEx>
        <w:trPr>
          <w:gridAfter w:val="1"/>
          <w:wAfter w:w="23" w:type="dxa"/>
          <w:trHeight w:val="427"/>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Продолжительность смены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blPrEx>
          <w:tblCellMar>
            <w:top w:w="53" w:type="dxa"/>
            <w:right w:w="74" w:type="dxa"/>
          </w:tblCellMar>
        </w:tblPrEx>
        <w:trPr>
          <w:gridAfter w:val="1"/>
          <w:wAfter w:w="23" w:type="dxa"/>
          <w:trHeight w:val="422"/>
        </w:trPr>
        <w:tc>
          <w:tcPr>
            <w:tcW w:w="8458" w:type="dxa"/>
            <w:gridSpan w:val="3"/>
            <w:tcBorders>
              <w:top w:val="single" w:sz="4" w:space="0" w:color="000000"/>
              <w:left w:val="single" w:sz="4" w:space="0" w:color="000000"/>
              <w:bottom w:val="single" w:sz="4" w:space="0" w:color="000000"/>
              <w:right w:val="nil"/>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2-я смена </w:t>
            </w:r>
          </w:p>
        </w:tc>
        <w:tc>
          <w:tcPr>
            <w:tcW w:w="1266" w:type="dxa"/>
            <w:tcBorders>
              <w:top w:val="single" w:sz="4" w:space="0" w:color="000000"/>
              <w:left w:val="nil"/>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blPrEx>
          <w:tblCellMar>
            <w:top w:w="53" w:type="dxa"/>
            <w:right w:w="74" w:type="dxa"/>
          </w:tblCellMar>
        </w:tblPrEx>
        <w:trPr>
          <w:gridAfter w:val="1"/>
          <w:wAfter w:w="23" w:type="dxa"/>
          <w:trHeight w:val="835"/>
        </w:trPr>
        <w:tc>
          <w:tcPr>
            <w:tcW w:w="5971" w:type="dxa"/>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Раздача концентрированных кормов, привязывание коров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12,3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0,3 </w:t>
            </w:r>
          </w:p>
        </w:tc>
      </w:tr>
      <w:tr w:rsidR="00CA1E46" w:rsidRPr="003C3F80" w:rsidTr="00400AE2">
        <w:tblPrEx>
          <w:tblCellMar>
            <w:top w:w="53" w:type="dxa"/>
            <w:right w:w="74" w:type="dxa"/>
          </w:tblCellMar>
        </w:tblPrEx>
        <w:trPr>
          <w:gridAfter w:val="1"/>
          <w:wAfter w:w="23" w:type="dxa"/>
          <w:trHeight w:val="422"/>
        </w:trPr>
        <w:tc>
          <w:tcPr>
            <w:tcW w:w="5971" w:type="dxa"/>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Доение, мойка доильных аппаратов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12,3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1,3 </w:t>
            </w:r>
          </w:p>
        </w:tc>
      </w:tr>
      <w:tr w:rsidR="00CA1E46" w:rsidRPr="003C3F80" w:rsidTr="00400AE2">
        <w:tblPrEx>
          <w:tblCellMar>
            <w:top w:w="53" w:type="dxa"/>
            <w:right w:w="74" w:type="dxa"/>
          </w:tblCellMar>
        </w:tblPrEx>
        <w:trPr>
          <w:gridAfter w:val="1"/>
          <w:wAfter w:w="23" w:type="dxa"/>
          <w:trHeight w:val="422"/>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отдых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14,1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0,1 </w:t>
            </w:r>
          </w:p>
        </w:tc>
      </w:tr>
      <w:tr w:rsidR="00CA1E46" w:rsidRPr="003C3F80" w:rsidTr="00400AE2">
        <w:tblPrEx>
          <w:tblCellMar>
            <w:top w:w="53" w:type="dxa"/>
            <w:right w:w="74" w:type="dxa"/>
          </w:tblCellMar>
        </w:tblPrEx>
        <w:trPr>
          <w:gridAfter w:val="1"/>
          <w:wAfter w:w="23" w:type="dxa"/>
          <w:trHeight w:val="427"/>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Чистка животных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14,1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16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1,5 </w:t>
            </w:r>
          </w:p>
        </w:tc>
      </w:tr>
      <w:tr w:rsidR="00CA1E46" w:rsidRPr="003C3F80" w:rsidTr="00400AE2">
        <w:tblPrEx>
          <w:tblCellMar>
            <w:top w:w="53" w:type="dxa"/>
            <w:right w:w="74" w:type="dxa"/>
          </w:tblCellMar>
        </w:tblPrEx>
        <w:trPr>
          <w:gridAfter w:val="1"/>
          <w:wAfter w:w="23" w:type="dxa"/>
          <w:trHeight w:val="422"/>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обед и отдых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16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17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r>
      <w:tr w:rsidR="00CA1E46" w:rsidRPr="003C3F80" w:rsidTr="00400AE2">
        <w:tblPrEx>
          <w:tblCellMar>
            <w:top w:w="53" w:type="dxa"/>
            <w:right w:w="74" w:type="dxa"/>
          </w:tblCellMar>
        </w:tblPrEx>
        <w:trPr>
          <w:gridAfter w:val="1"/>
          <w:wAfter w:w="23" w:type="dxa"/>
          <w:trHeight w:val="422"/>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Доение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17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 </w:t>
            </w:r>
          </w:p>
        </w:tc>
      </w:tr>
      <w:tr w:rsidR="00CA1E46" w:rsidRPr="003C3F80" w:rsidTr="00400AE2">
        <w:tblPrEx>
          <w:tblCellMar>
            <w:top w:w="53" w:type="dxa"/>
            <w:right w:w="74" w:type="dxa"/>
          </w:tblCellMar>
        </w:tblPrEx>
        <w:trPr>
          <w:gridAfter w:val="1"/>
          <w:wAfter w:w="23" w:type="dxa"/>
          <w:trHeight w:val="427"/>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Перерыв на отдых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19,15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0,15 </w:t>
            </w:r>
          </w:p>
        </w:tc>
      </w:tr>
      <w:tr w:rsidR="00CA1E46" w:rsidRPr="003C3F80" w:rsidTr="00400AE2">
        <w:tblPrEx>
          <w:tblCellMar>
            <w:top w:w="53" w:type="dxa"/>
            <w:right w:w="74" w:type="dxa"/>
          </w:tblCellMar>
        </w:tblPrEx>
        <w:trPr>
          <w:gridAfter w:val="1"/>
          <w:wAfter w:w="23" w:type="dxa"/>
          <w:trHeight w:val="379"/>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Доение, мойка доильных аппаратов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19,15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3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20,4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1,45 </w:t>
            </w:r>
          </w:p>
        </w:tc>
      </w:tr>
      <w:tr w:rsidR="00CA1E46" w:rsidRPr="003C3F80" w:rsidTr="00400AE2">
        <w:tblPrEx>
          <w:tblCellMar>
            <w:top w:w="53" w:type="dxa"/>
            <w:right w:w="74" w:type="dxa"/>
          </w:tblCellMar>
        </w:tblPrEx>
        <w:trPr>
          <w:gridAfter w:val="1"/>
          <w:wAfter w:w="23" w:type="dxa"/>
          <w:trHeight w:val="424"/>
        </w:trPr>
        <w:tc>
          <w:tcPr>
            <w:tcW w:w="5971"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Продолжительность смены </w:t>
            </w:r>
          </w:p>
        </w:tc>
        <w:tc>
          <w:tcPr>
            <w:tcW w:w="1224"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66" w:type="dxa"/>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1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8 </w:t>
            </w:r>
          </w:p>
        </w:tc>
      </w:tr>
      <w:tr w:rsidR="00CA1E46" w:rsidRPr="003C3F80" w:rsidTr="00400AE2">
        <w:tblPrEx>
          <w:tblCellMar>
            <w:top w:w="53" w:type="dxa"/>
            <w:right w:w="74" w:type="dxa"/>
          </w:tblCellMar>
        </w:tblPrEx>
        <w:trPr>
          <w:gridAfter w:val="1"/>
          <w:wAfter w:w="23" w:type="dxa"/>
          <w:trHeight w:val="282"/>
        </w:trPr>
        <w:tc>
          <w:tcPr>
            <w:tcW w:w="8458" w:type="dxa"/>
            <w:gridSpan w:val="3"/>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266" w:type="dxa"/>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r>
    </w:tbl>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ЗАДАЧА  3.  А</w:t>
      </w:r>
      <w:r w:rsidRPr="003C3F80">
        <w:rPr>
          <w:rFonts w:ascii="Times New Roman" w:eastAsia="Times New Roman" w:hAnsi="Times New Roman" w:cs="Times New Roman"/>
          <w:color w:val="000000"/>
          <w:sz w:val="28"/>
          <w:szCs w:val="28"/>
          <w:lang w:eastAsia="ru-RU"/>
        </w:rPr>
        <w:t xml:space="preserve">ттестация рабочего места оператора по приготовлению кормов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 xml:space="preserve">Условия. </w:t>
      </w:r>
      <w:r w:rsidRPr="003C3F80">
        <w:rPr>
          <w:rFonts w:ascii="Times New Roman" w:eastAsia="Times New Roman" w:hAnsi="Times New Roman" w:cs="Times New Roman"/>
          <w:color w:val="000000"/>
          <w:sz w:val="28"/>
          <w:szCs w:val="28"/>
          <w:lang w:eastAsia="ru-RU"/>
        </w:rPr>
        <w:t xml:space="preserve">Имеется карта аттестации рабочего места оператора по приготовлению кормов </w:t>
      </w:r>
    </w:p>
    <w:p w:rsidR="00CA1E46" w:rsidRPr="003C3F80" w:rsidRDefault="00CA1E46" w:rsidP="003C3F80">
      <w:pPr>
        <w:spacing w:after="7"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(табл. 1). </w:t>
      </w:r>
      <w:r w:rsidRPr="003C3F80">
        <w:rPr>
          <w:rFonts w:ascii="Times New Roman" w:eastAsia="Times New Roman" w:hAnsi="Times New Roman" w:cs="Times New Roman"/>
          <w:i/>
          <w:color w:val="000000"/>
          <w:sz w:val="28"/>
          <w:szCs w:val="28"/>
          <w:lang w:eastAsia="ru-RU"/>
        </w:rPr>
        <w:t xml:space="preserve">Дать его комплексную оценку,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tbl>
      <w:tblPr>
        <w:tblStyle w:val="TableGrid"/>
        <w:tblW w:w="9720" w:type="dxa"/>
        <w:tblInd w:w="0" w:type="dxa"/>
        <w:tblCellMar>
          <w:top w:w="54" w:type="dxa"/>
          <w:left w:w="106" w:type="dxa"/>
          <w:bottom w:w="10" w:type="dxa"/>
          <w:right w:w="46" w:type="dxa"/>
        </w:tblCellMar>
        <w:tblLook w:val="04A0" w:firstRow="1" w:lastRow="0" w:firstColumn="1" w:lastColumn="0" w:noHBand="0" w:noVBand="1"/>
      </w:tblPr>
      <w:tblGrid>
        <w:gridCol w:w="47"/>
        <w:gridCol w:w="3770"/>
        <w:gridCol w:w="60"/>
        <w:gridCol w:w="580"/>
        <w:gridCol w:w="60"/>
        <w:gridCol w:w="656"/>
        <w:gridCol w:w="71"/>
        <w:gridCol w:w="1704"/>
        <w:gridCol w:w="67"/>
        <w:gridCol w:w="673"/>
        <w:gridCol w:w="67"/>
        <w:gridCol w:w="853"/>
        <w:gridCol w:w="61"/>
        <w:gridCol w:w="1019"/>
        <w:gridCol w:w="32"/>
      </w:tblGrid>
      <w:tr w:rsidR="00CA1E46" w:rsidRPr="003C3F80" w:rsidTr="00400AE2">
        <w:trPr>
          <w:gridAfter w:val="1"/>
          <w:wAfter w:w="35" w:type="dxa"/>
          <w:trHeight w:val="974"/>
        </w:trPr>
        <w:tc>
          <w:tcPr>
            <w:tcW w:w="4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ind w:right="6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lastRenderedPageBreak/>
              <w:t xml:space="preserve">Критерии </w:t>
            </w:r>
          </w:p>
        </w:tc>
        <w:tc>
          <w:tcPr>
            <w:tcW w:w="648" w:type="dxa"/>
            <w:gridSpan w:val="2"/>
            <w:vMerge w:val="restart"/>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Усл овн ые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обо зна</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чен ия </w:t>
            </w:r>
          </w:p>
        </w:tc>
        <w:tc>
          <w:tcPr>
            <w:tcW w:w="7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Оце</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нка, </w:t>
            </w:r>
          </w:p>
          <w:p w:rsidR="00CA1E46" w:rsidRPr="003C3F80" w:rsidRDefault="00CA1E46" w:rsidP="003C3F80">
            <w:pPr>
              <w:ind w:right="3"/>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балл ы </w:t>
            </w:r>
          </w:p>
        </w:tc>
        <w:tc>
          <w:tcPr>
            <w:tcW w:w="16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spacing w:after="5"/>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Мероприятия по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неаттестован</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ным рабочим местам </w:t>
            </w:r>
          </w:p>
        </w:tc>
        <w:tc>
          <w:tcPr>
            <w:tcW w:w="1618" w:type="dxa"/>
            <w:gridSpan w:val="4"/>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Ответственн ый </w:t>
            </w:r>
          </w:p>
        </w:tc>
        <w:tc>
          <w:tcPr>
            <w:tcW w:w="108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Срок реализа ции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меропр иятий </w:t>
            </w:r>
          </w:p>
        </w:tc>
      </w:tr>
      <w:tr w:rsidR="00CA1E46" w:rsidRPr="003C3F80" w:rsidTr="00400AE2">
        <w:trPr>
          <w:gridAfter w:val="1"/>
          <w:wAfter w:w="35" w:type="dxa"/>
          <w:trHeight w:val="1114"/>
        </w:trPr>
        <w:tc>
          <w:tcPr>
            <w:tcW w:w="0" w:type="auto"/>
            <w:gridSpan w:val="2"/>
            <w:vMerge/>
            <w:tcBorders>
              <w:top w:val="nil"/>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0" w:type="auto"/>
            <w:gridSpan w:val="2"/>
            <w:vMerge/>
            <w:tcBorders>
              <w:top w:val="nil"/>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69"/>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за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разр абот ку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ind w:right="64"/>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за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внедр ение </w:t>
            </w:r>
          </w:p>
        </w:tc>
        <w:tc>
          <w:tcPr>
            <w:tcW w:w="0" w:type="auto"/>
            <w:gridSpan w:val="2"/>
            <w:vMerge/>
            <w:tcBorders>
              <w:top w:val="nil"/>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p>
        </w:tc>
      </w:tr>
      <w:tr w:rsidR="00CA1E46" w:rsidRPr="003C3F80" w:rsidTr="00400AE2">
        <w:trPr>
          <w:gridAfter w:val="1"/>
          <w:wAfter w:w="35" w:type="dxa"/>
          <w:trHeight w:val="562"/>
        </w:trPr>
        <w:tc>
          <w:tcPr>
            <w:tcW w:w="403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Технический уровень рабочего места: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Кт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rPr>
          <w:gridAfter w:val="1"/>
          <w:wAfter w:w="35" w:type="dxa"/>
          <w:trHeight w:val="840"/>
        </w:trPr>
        <w:tc>
          <w:tcPr>
            <w:tcW w:w="403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50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прогрессивность применяемой технологии, производительность машин и оборудования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Кт1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1944"/>
        </w:trPr>
        <w:tc>
          <w:tcPr>
            <w:tcW w:w="4045"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коэффициент использования машин и оборудования в течение года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Кт2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0,5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Разработать план мероприятий по использовани ю машин в течение года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Инж</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енер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Инже</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нер </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В течение года </w:t>
            </w:r>
          </w:p>
        </w:tc>
      </w:tr>
      <w:tr w:rsidR="00CA1E46" w:rsidRPr="003C3F80" w:rsidTr="00400AE2">
        <w:tblPrEx>
          <w:tblCellMar>
            <w:top w:w="53" w:type="dxa"/>
            <w:left w:w="13" w:type="dxa"/>
            <w:bottom w:w="6" w:type="dxa"/>
          </w:tblCellMar>
        </w:tblPrEx>
        <w:trPr>
          <w:gridBefore w:val="1"/>
          <w:wBefore w:w="47" w:type="dxa"/>
          <w:trHeight w:val="710"/>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использование машин и оборудования в течение суток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Кт3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0,8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562"/>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техническое состояние машин и оборудования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Кт4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0,7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946"/>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12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соответствие машин и оборудования требованиям к качеству выпускаемой продукции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Кт5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562"/>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Организационный уровень рабочего места: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288"/>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планировка </w:t>
            </w:r>
          </w:p>
        </w:tc>
        <w:tc>
          <w:tcPr>
            <w:tcW w:w="64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Ко1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562"/>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технологическое и организационное оснащение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Ко2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1666"/>
        </w:trPr>
        <w:tc>
          <w:tcPr>
            <w:tcW w:w="4045"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организация и оплата труда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Ко3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0,5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Своевременн</w:t>
            </w:r>
          </w:p>
          <w:p w:rsidR="00CA1E46" w:rsidRPr="003C3F80" w:rsidRDefault="00CA1E46" w:rsidP="003C3F80">
            <w:pPr>
              <w:ind w:right="1"/>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о производить выплату заработной платы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Эко ном ист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Эконо мист </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До сентябр</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я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текущег о года </w:t>
            </w:r>
          </w:p>
        </w:tc>
      </w:tr>
      <w:tr w:rsidR="00CA1E46" w:rsidRPr="003C3F80" w:rsidTr="00400AE2">
        <w:tblPrEx>
          <w:tblCellMar>
            <w:top w:w="53" w:type="dxa"/>
            <w:left w:w="13" w:type="dxa"/>
            <w:bottom w:w="6" w:type="dxa"/>
          </w:tblCellMar>
        </w:tblPrEx>
        <w:trPr>
          <w:gridBefore w:val="1"/>
          <w:wBefore w:w="47" w:type="dxa"/>
          <w:trHeight w:val="288"/>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степень механизации </w:t>
            </w:r>
          </w:p>
        </w:tc>
        <w:tc>
          <w:tcPr>
            <w:tcW w:w="64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Ко4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283"/>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нормирование труда  </w:t>
            </w:r>
          </w:p>
        </w:tc>
        <w:tc>
          <w:tcPr>
            <w:tcW w:w="64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Ко5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562"/>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lastRenderedPageBreak/>
              <w:t xml:space="preserve">Условия труда и техника безопасности на рабочем месте: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562"/>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санитарно- гигиенические условия труда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Ку1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288"/>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охрана труда </w:t>
            </w:r>
          </w:p>
        </w:tc>
        <w:tc>
          <w:tcPr>
            <w:tcW w:w="64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Ку2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1392"/>
        </w:trPr>
        <w:tc>
          <w:tcPr>
            <w:tcW w:w="4045" w:type="dxa"/>
            <w:gridSpan w:val="2"/>
            <w:tcBorders>
              <w:top w:val="single" w:sz="4" w:space="0" w:color="000000"/>
              <w:left w:val="single" w:sz="4" w:space="0" w:color="000000"/>
              <w:bottom w:val="single" w:sz="4" w:space="0" w:color="000000"/>
              <w:right w:val="single" w:sz="4" w:space="0" w:color="000000"/>
            </w:tcBorders>
            <w:vAlign w:val="center"/>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эстетические условия труда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Ку3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0,5 </w:t>
            </w:r>
          </w:p>
        </w:tc>
        <w:tc>
          <w:tcPr>
            <w:tcW w:w="1622"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Привести в порядок территорию машинного двора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Инж</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енер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Инже</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нер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До </w:t>
            </w:r>
          </w:p>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10.09 </w:t>
            </w:r>
          </w:p>
        </w:tc>
      </w:tr>
      <w:tr w:rsidR="00CA1E46" w:rsidRPr="003C3F80" w:rsidTr="00400AE2">
        <w:tblPrEx>
          <w:tblCellMar>
            <w:top w:w="53" w:type="dxa"/>
            <w:left w:w="13" w:type="dxa"/>
            <w:bottom w:w="6" w:type="dxa"/>
          </w:tblCellMar>
        </w:tblPrEx>
        <w:trPr>
          <w:gridBefore w:val="1"/>
          <w:wBefore w:w="47" w:type="dxa"/>
          <w:trHeight w:val="562"/>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6"/>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психофизиологические условия труда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Ку4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563"/>
        </w:trPr>
        <w:tc>
          <w:tcPr>
            <w:tcW w:w="4045" w:type="dxa"/>
            <w:gridSpan w:val="2"/>
            <w:tcBorders>
              <w:top w:val="single" w:sz="4" w:space="0" w:color="000000"/>
              <w:left w:val="single" w:sz="4" w:space="0" w:color="000000"/>
              <w:bottom w:val="single" w:sz="4" w:space="0" w:color="000000"/>
              <w:right w:val="single" w:sz="4" w:space="0" w:color="000000"/>
            </w:tcBorders>
          </w:tcPr>
          <w:p w:rsidR="00CA1E46" w:rsidRPr="003C3F80" w:rsidRDefault="00CA1E46" w:rsidP="003C3F80">
            <w:pPr>
              <w:ind w:right="37"/>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социально- психологические условия труда </w:t>
            </w:r>
          </w:p>
        </w:tc>
        <w:tc>
          <w:tcPr>
            <w:tcW w:w="64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Ку5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ind w:right="60"/>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1 </w:t>
            </w:r>
          </w:p>
        </w:tc>
        <w:tc>
          <w:tcPr>
            <w:tcW w:w="1622"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720"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c>
          <w:tcPr>
            <w:tcW w:w="1055" w:type="dxa"/>
            <w:gridSpan w:val="2"/>
            <w:tcBorders>
              <w:top w:val="single" w:sz="4" w:space="0" w:color="000000"/>
              <w:left w:val="single" w:sz="4" w:space="0" w:color="000000"/>
              <w:bottom w:val="single" w:sz="4" w:space="0" w:color="000000"/>
              <w:right w:val="single" w:sz="4" w:space="0" w:color="000000"/>
            </w:tcBorders>
            <w:vAlign w:val="bottom"/>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 </w:t>
            </w:r>
          </w:p>
        </w:tc>
      </w:tr>
      <w:tr w:rsidR="00CA1E46" w:rsidRPr="003C3F80" w:rsidTr="00400AE2">
        <w:tblPrEx>
          <w:tblCellMar>
            <w:top w:w="53" w:type="dxa"/>
            <w:left w:w="13" w:type="dxa"/>
            <w:bottom w:w="6" w:type="dxa"/>
          </w:tblCellMar>
        </w:tblPrEx>
        <w:trPr>
          <w:gridBefore w:val="1"/>
          <w:wBefore w:w="47" w:type="dxa"/>
          <w:trHeight w:val="277"/>
        </w:trPr>
        <w:tc>
          <w:tcPr>
            <w:tcW w:w="7036" w:type="dxa"/>
            <w:gridSpan w:val="8"/>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r w:rsidRPr="003C3F80">
              <w:rPr>
                <w:rFonts w:ascii="Times New Roman" w:eastAsia="Times New Roman" w:hAnsi="Times New Roman" w:cs="Times New Roman"/>
                <w:color w:val="000000"/>
                <w:sz w:val="28"/>
                <w:szCs w:val="28"/>
              </w:rPr>
              <w:t xml:space="preserve">Комплексная оценка рабочего места :  </w:t>
            </w:r>
          </w:p>
        </w:tc>
        <w:tc>
          <w:tcPr>
            <w:tcW w:w="720" w:type="dxa"/>
            <w:gridSpan w:val="2"/>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c>
          <w:tcPr>
            <w:tcW w:w="898" w:type="dxa"/>
            <w:gridSpan w:val="2"/>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c>
          <w:tcPr>
            <w:tcW w:w="1055" w:type="dxa"/>
            <w:gridSpan w:val="2"/>
            <w:tcBorders>
              <w:top w:val="single" w:sz="4" w:space="0" w:color="000000"/>
              <w:left w:val="nil"/>
              <w:bottom w:val="nil"/>
              <w:right w:val="nil"/>
            </w:tcBorders>
            <w:shd w:val="clear" w:color="auto" w:fill="FFFFFF"/>
          </w:tcPr>
          <w:p w:rsidR="00CA1E46" w:rsidRPr="003C3F80" w:rsidRDefault="00CA1E46" w:rsidP="003C3F80">
            <w:pPr>
              <w:jc w:val="both"/>
              <w:rPr>
                <w:rFonts w:ascii="Times New Roman" w:eastAsia="Times New Roman" w:hAnsi="Times New Roman" w:cs="Times New Roman"/>
                <w:color w:val="000000"/>
                <w:sz w:val="28"/>
                <w:szCs w:val="28"/>
              </w:rPr>
            </w:pPr>
          </w:p>
        </w:tc>
      </w:tr>
    </w:tbl>
    <w:p w:rsidR="00CA1E46" w:rsidRPr="003C3F80" w:rsidRDefault="00CA1E46" w:rsidP="003C3F80">
      <w:pPr>
        <w:spacing w:after="0" w:line="240" w:lineRule="auto"/>
        <w:ind w:right="25"/>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(Кт+Ко+Ку)/3=(0,8+0,9+0,9)/3=0,86 </w:t>
      </w:r>
    </w:p>
    <w:p w:rsidR="00CA1E46" w:rsidRPr="003C3F80" w:rsidRDefault="00CA1E46" w:rsidP="003C3F80">
      <w:pPr>
        <w:spacing w:after="3"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5" w:line="240" w:lineRule="auto"/>
        <w:ind w:right="3139"/>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Решение аттестационной комиссии: _____________________ Дата проведения аттестации: « __________________________»      Подписи членов комиссии: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Как видно, интегральная оценка по всем показателям составила 0,86 (должна быть не менее 0,9). Исходя из этого принимается решение о неаттестации рабочего места и путях его рационализации. При этом должны быть разработаны и реализованы конкретные организационно-технические мероприятия. В нашем случае это мероприятия по более полному использованию технологических возможностей оборудования кормоцеха, улучшению санитарно-гигиенических условий труда и обеспечению спецодеждой и спецобувью, более равномерному снабжению компонентами для приготовления кормосмесей с целью сокращения трудоемкости производства кормов и увеличения загрузки оборудования.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ЗАДАЧА 4. Условия</w:t>
      </w:r>
      <w:r w:rsidRPr="003C3F80">
        <w:rPr>
          <w:rFonts w:ascii="Times New Roman" w:eastAsia="Times New Roman" w:hAnsi="Times New Roman" w:cs="Times New Roman"/>
          <w:color w:val="000000"/>
          <w:sz w:val="28"/>
          <w:szCs w:val="28"/>
          <w:lang w:eastAsia="ru-RU"/>
        </w:rPr>
        <w:t xml:space="preserve">. В хозяйстве на уборке зерновых кроме денежной оплаты комбайнеру по решению администрации будет выдано по 0,8 т зерна при условии выполнения сезонной нормы намолота на комбайне «Дон-1500» 500 т, помощнику комбайнера — 70 % объема зерна, выданного комбайнеру, водителю автомобиля на перевозке зерна от комбайна на ток — 60 %. За каждые 100 т зерна, намолоченных сверх нормы, выдается дополнительно 1 т зерна. В хозяйстве за сезон 4 комбайнера и их помощники намолотили 3000 т зерна.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Начислить натуральную оплату работникам на уборке зерновых.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Решение.</w:t>
      </w: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lastRenderedPageBreak/>
        <w:t xml:space="preserve">В расчете на одного комбайнера убрано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3000:4 = 750т зерна  </w:t>
      </w:r>
    </w:p>
    <w:p w:rsidR="00CA1E46" w:rsidRPr="003C3F80" w:rsidRDefault="00CA1E46" w:rsidP="003C3F80">
      <w:pPr>
        <w:spacing w:after="3" w:line="240" w:lineRule="auto"/>
        <w:ind w:right="3068"/>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За перевыполнение планового намолота будет выдано по     750 - 500): 100 = 2,5 т зерна.   </w:t>
      </w:r>
    </w:p>
    <w:p w:rsidR="00CA1E46" w:rsidRPr="003C3F80" w:rsidRDefault="00F62593" w:rsidP="003C3F80">
      <w:pPr>
        <w:spacing w:after="5" w:line="240" w:lineRule="auto"/>
        <w:ind w:right="31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Комбайнеру начислят (0,8 + 2,5) = 3,3 т </w:t>
      </w:r>
      <w:r w:rsidR="00CA1E46" w:rsidRPr="003C3F80">
        <w:rPr>
          <w:rFonts w:ascii="Times New Roman" w:eastAsia="Times New Roman" w:hAnsi="Times New Roman" w:cs="Times New Roman"/>
          <w:color w:val="000000"/>
          <w:sz w:val="28"/>
          <w:szCs w:val="28"/>
          <w:lang w:eastAsia="ru-RU"/>
        </w:rPr>
        <w:t xml:space="preserve">зерна;  помощнику комбайнера — (3,3 • 70 : 100)  = 2,31 т зерна;  водителю - (3,3 • 60 : 100) = 1,98 т зерна.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ЗАДАЧА 5. Условия.</w:t>
      </w:r>
      <w:r w:rsidRPr="003C3F80">
        <w:rPr>
          <w:rFonts w:ascii="Times New Roman" w:eastAsia="Times New Roman" w:hAnsi="Times New Roman" w:cs="Times New Roman"/>
          <w:color w:val="000000"/>
          <w:sz w:val="28"/>
          <w:szCs w:val="28"/>
          <w:lang w:eastAsia="ru-RU"/>
        </w:rPr>
        <w:t xml:space="preserve"> Проводится анкетный опрос для определения социально</w:t>
      </w:r>
      <w:r w:rsidR="003C3F80">
        <w:rPr>
          <w:rFonts w:ascii="Times New Roman" w:eastAsia="Times New Roman" w:hAnsi="Times New Roman" w:cs="Times New Roman"/>
          <w:color w:val="000000"/>
          <w:sz w:val="28"/>
          <w:szCs w:val="28"/>
          <w:lang w:eastAsia="ru-RU"/>
        </w:rPr>
        <w:t>-</w:t>
      </w:r>
      <w:r w:rsidRPr="003C3F80">
        <w:rPr>
          <w:rFonts w:ascii="Times New Roman" w:eastAsia="Times New Roman" w:hAnsi="Times New Roman" w:cs="Times New Roman"/>
          <w:color w:val="000000"/>
          <w:sz w:val="28"/>
          <w:szCs w:val="28"/>
          <w:lang w:eastAsia="ru-RU"/>
        </w:rPr>
        <w:t xml:space="preserve">психологического климата в коллективе. В разработанной анкете 20 вопросов, в опросе участвуют 30 членов коллектива (респондентов), в результате получено 600 ответов, в том числе положительных 438, отрицательных 114, нейтральных 48.  Оценить с помощью опроса взаимоотношения в коллективе.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b/>
          <w:color w:val="000000"/>
          <w:sz w:val="28"/>
          <w:szCs w:val="28"/>
          <w:lang w:eastAsia="ru-RU"/>
        </w:rPr>
        <w:t>Решение</w:t>
      </w: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Используя полученные ответы, можно придать фактору количественное значение. С этой целью рассчитаем коэффициенты  взаимности А"</w:t>
      </w:r>
      <w:r w:rsidRPr="003C3F80">
        <w:rPr>
          <w:rFonts w:ascii="Times New Roman" w:eastAsia="Times New Roman" w:hAnsi="Times New Roman" w:cs="Times New Roman"/>
          <w:color w:val="000000"/>
          <w:sz w:val="28"/>
          <w:szCs w:val="28"/>
          <w:vertAlign w:val="subscript"/>
          <w:lang w:eastAsia="ru-RU"/>
        </w:rPr>
        <w:t>вз</w:t>
      </w:r>
      <w:r w:rsidRPr="003C3F80">
        <w:rPr>
          <w:rFonts w:ascii="Times New Roman" w:eastAsia="Times New Roman" w:hAnsi="Times New Roman" w:cs="Times New Roman"/>
          <w:color w:val="000000"/>
          <w:sz w:val="28"/>
          <w:szCs w:val="28"/>
          <w:lang w:eastAsia="ru-RU"/>
        </w:rPr>
        <w:t xml:space="preserve"> = 438 :600 = 0,73,  напряженности А"</w:t>
      </w:r>
      <w:r w:rsidRPr="003C3F80">
        <w:rPr>
          <w:rFonts w:ascii="Times New Roman" w:eastAsia="Times New Roman" w:hAnsi="Times New Roman" w:cs="Times New Roman"/>
          <w:color w:val="000000"/>
          <w:sz w:val="28"/>
          <w:szCs w:val="28"/>
          <w:vertAlign w:val="subscript"/>
          <w:lang w:eastAsia="ru-RU"/>
        </w:rPr>
        <w:t>напр</w:t>
      </w:r>
      <w:r w:rsidRPr="003C3F80">
        <w:rPr>
          <w:rFonts w:ascii="Times New Roman" w:eastAsia="Times New Roman" w:hAnsi="Times New Roman" w:cs="Times New Roman"/>
          <w:color w:val="000000"/>
          <w:sz w:val="28"/>
          <w:szCs w:val="28"/>
          <w:lang w:eastAsia="ru-RU"/>
        </w:rPr>
        <w:t xml:space="preserve"> = 114: 600 = = 0,19,  нейтральности К</w:t>
      </w:r>
      <w:r w:rsidRPr="003C3F80">
        <w:rPr>
          <w:rFonts w:ascii="Times New Roman" w:eastAsia="Times New Roman" w:hAnsi="Times New Roman" w:cs="Times New Roman"/>
          <w:color w:val="000000"/>
          <w:sz w:val="28"/>
          <w:szCs w:val="28"/>
          <w:vertAlign w:val="subscript"/>
          <w:lang w:eastAsia="ru-RU"/>
        </w:rPr>
        <w:t>н</w:t>
      </w:r>
      <w:r w:rsidRPr="003C3F80">
        <w:rPr>
          <w:rFonts w:ascii="Times New Roman" w:eastAsia="Times New Roman" w:hAnsi="Times New Roman" w:cs="Times New Roman"/>
          <w:color w:val="000000"/>
          <w:sz w:val="28"/>
          <w:szCs w:val="28"/>
          <w:lang w:eastAsia="ru-RU"/>
        </w:rPr>
        <w:t xml:space="preserve"> = 48 : 600 = 0,08. </w:t>
      </w:r>
    </w:p>
    <w:p w:rsidR="00CA1E46" w:rsidRPr="003C3F80" w:rsidRDefault="00CA1E46" w:rsidP="003C3F80">
      <w:pPr>
        <w:spacing w:after="3" w:line="240" w:lineRule="auto"/>
        <w:ind w:right="11"/>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Значение коэффициента взаимности в этом коллективе достаточно высокое, что свидетельствует о благоприятном, доброжелательном социально-психологическом климате в коллективе. Если учесть, что он, как правило, оценивается по сумме двух коэффициентов — взаимности и нейтральности (совместимости), то можно сделать вывод о хорошем социально-психологическом климате, нормальных межличностных отношениях. </w:t>
      </w:r>
    </w:p>
    <w:p w:rsidR="003C3F80" w:rsidRPr="003C3F80" w:rsidRDefault="003C3F80" w:rsidP="003C3F80">
      <w:pPr>
        <w:spacing w:line="360" w:lineRule="auto"/>
        <w:jc w:val="both"/>
        <w:rPr>
          <w:rFonts w:ascii="Times New Roman" w:hAnsi="Times New Roman" w:cs="Times New Roman"/>
          <w:sz w:val="28"/>
          <w:szCs w:val="28"/>
        </w:rPr>
      </w:pPr>
    </w:p>
    <w:p w:rsidR="003C3F80" w:rsidRPr="003C3F80" w:rsidRDefault="003C3F80" w:rsidP="003C3F80">
      <w:pPr>
        <w:spacing w:line="360" w:lineRule="auto"/>
        <w:jc w:val="both"/>
        <w:rPr>
          <w:rFonts w:ascii="Times New Roman" w:hAnsi="Times New Roman" w:cs="Times New Roman"/>
          <w:sz w:val="28"/>
          <w:szCs w:val="28"/>
        </w:rPr>
      </w:pPr>
      <w:r>
        <w:rPr>
          <w:rFonts w:ascii="Times New Roman" w:hAnsi="Times New Roman" w:cs="Times New Roman"/>
          <w:b/>
          <w:sz w:val="28"/>
          <w:szCs w:val="28"/>
        </w:rPr>
        <w:t>6</w:t>
      </w:r>
      <w:r w:rsidRPr="003C3F80">
        <w:rPr>
          <w:rFonts w:ascii="Times New Roman" w:hAnsi="Times New Roman" w:cs="Times New Roman"/>
          <w:b/>
          <w:sz w:val="28"/>
          <w:szCs w:val="28"/>
        </w:rPr>
        <w:t>.</w:t>
      </w:r>
      <w:r w:rsidRPr="003C3F80">
        <w:rPr>
          <w:rFonts w:ascii="Times New Roman" w:hAnsi="Times New Roman" w:cs="Times New Roman"/>
          <w:sz w:val="28"/>
          <w:szCs w:val="28"/>
        </w:rPr>
        <w:t>Рассчитать и проанализировать показатели эффективности использования основных фондов.</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8"/>
          <w:szCs w:val="28"/>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t>Т а б л и ц а 1</w:t>
      </w:r>
    </w:p>
    <w:p w:rsidR="003C3F80" w:rsidRPr="003C3F80" w:rsidRDefault="003C3F80" w:rsidP="003C3F80">
      <w:pPr>
        <w:ind w:left="360"/>
        <w:jc w:val="both"/>
        <w:rPr>
          <w:rFonts w:ascii="Times New Roman" w:hAnsi="Times New Roman" w:cs="Times New Roman"/>
          <w:sz w:val="24"/>
          <w:szCs w:val="24"/>
        </w:rPr>
      </w:pPr>
      <w:r w:rsidRPr="003C3F80">
        <w:rPr>
          <w:rFonts w:ascii="Times New Roman" w:hAnsi="Times New Roman" w:cs="Times New Roman"/>
          <w:sz w:val="24"/>
          <w:szCs w:val="24"/>
        </w:rPr>
        <w:t>Исходные данные по ООО «Рассвет»</w:t>
      </w:r>
    </w:p>
    <w:p w:rsidR="003C3F80" w:rsidRPr="003C3F80" w:rsidRDefault="003C3F80" w:rsidP="003C3F80">
      <w:pPr>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126"/>
        <w:gridCol w:w="1701"/>
        <w:gridCol w:w="1701"/>
      </w:tblGrid>
      <w:tr w:rsidR="003C3F80" w:rsidRPr="003C3F80" w:rsidTr="00400AE2">
        <w:tc>
          <w:tcPr>
            <w:tcW w:w="3794" w:type="dxa"/>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Показатели</w:t>
            </w:r>
          </w:p>
        </w:tc>
        <w:tc>
          <w:tcPr>
            <w:tcW w:w="2126"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Базовый год</w:t>
            </w:r>
          </w:p>
          <w:p w:rsidR="003C3F80" w:rsidRPr="003C3F80" w:rsidRDefault="003C3F80" w:rsidP="003C3F80">
            <w:pPr>
              <w:jc w:val="both"/>
              <w:rPr>
                <w:rFonts w:ascii="Times New Roman" w:hAnsi="Times New Roman" w:cs="Times New Roman"/>
                <w:sz w:val="24"/>
                <w:szCs w:val="24"/>
              </w:rPr>
            </w:pPr>
          </w:p>
        </w:tc>
        <w:tc>
          <w:tcPr>
            <w:tcW w:w="170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год</w:t>
            </w:r>
          </w:p>
          <w:p w:rsidR="003C3F80" w:rsidRPr="003C3F80" w:rsidRDefault="003C3F80" w:rsidP="003C3F80">
            <w:pPr>
              <w:jc w:val="both"/>
              <w:rPr>
                <w:rFonts w:ascii="Times New Roman" w:hAnsi="Times New Roman" w:cs="Times New Roman"/>
                <w:sz w:val="24"/>
                <w:szCs w:val="24"/>
              </w:rPr>
            </w:pPr>
          </w:p>
        </w:tc>
        <w:tc>
          <w:tcPr>
            <w:tcW w:w="170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в % к</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базовому</w:t>
            </w:r>
          </w:p>
        </w:tc>
      </w:tr>
      <w:tr w:rsidR="003C3F80" w:rsidRPr="003C3F80" w:rsidTr="00400AE2">
        <w:tc>
          <w:tcPr>
            <w:tcW w:w="379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w:t>
            </w:r>
          </w:p>
        </w:tc>
        <w:tc>
          <w:tcPr>
            <w:tcW w:w="2126"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w:t>
            </w:r>
          </w:p>
        </w:tc>
        <w:tc>
          <w:tcPr>
            <w:tcW w:w="170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3</w:t>
            </w:r>
          </w:p>
        </w:tc>
        <w:tc>
          <w:tcPr>
            <w:tcW w:w="170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4=3/2х100</w:t>
            </w:r>
          </w:p>
        </w:tc>
      </w:tr>
      <w:tr w:rsidR="003C3F80" w:rsidRPr="003C3F80" w:rsidTr="00400AE2">
        <w:tc>
          <w:tcPr>
            <w:tcW w:w="379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1.Стоимость основных фондов, тыс. руб.(ОФ)</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 xml:space="preserve">2. Стоимость валовой продукции сельского хозяйства, тыс. </w:t>
            </w:r>
            <w:r w:rsidRPr="003C3F80">
              <w:rPr>
                <w:rFonts w:ascii="Times New Roman" w:hAnsi="Times New Roman" w:cs="Times New Roman"/>
                <w:sz w:val="24"/>
                <w:szCs w:val="24"/>
              </w:rPr>
              <w:lastRenderedPageBreak/>
              <w:t>руб.(ВП)</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3. Чистая прибыль, тыс. руб.</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 xml:space="preserve">  (ЧП)</w:t>
            </w:r>
          </w:p>
        </w:tc>
        <w:tc>
          <w:tcPr>
            <w:tcW w:w="2126" w:type="dxa"/>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9334</w:t>
            </w: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12283</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29</w:t>
            </w:r>
          </w:p>
          <w:p w:rsidR="003C3F80" w:rsidRPr="003C3F80" w:rsidRDefault="003C3F80" w:rsidP="003C3F80">
            <w:pPr>
              <w:jc w:val="both"/>
              <w:rPr>
                <w:rFonts w:ascii="Times New Roman" w:hAnsi="Times New Roman" w:cs="Times New Roman"/>
                <w:sz w:val="24"/>
                <w:szCs w:val="24"/>
              </w:rPr>
            </w:pPr>
          </w:p>
        </w:tc>
        <w:tc>
          <w:tcPr>
            <w:tcW w:w="1701" w:type="dxa"/>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17165</w:t>
            </w: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11806</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27</w:t>
            </w:r>
          </w:p>
        </w:tc>
        <w:tc>
          <w:tcPr>
            <w:tcW w:w="1701" w:type="dxa"/>
          </w:tcPr>
          <w:p w:rsidR="003C3F80" w:rsidRPr="003C3F80" w:rsidRDefault="003C3F80" w:rsidP="003C3F80">
            <w:pPr>
              <w:jc w:val="both"/>
              <w:rPr>
                <w:rFonts w:ascii="Times New Roman" w:hAnsi="Times New Roman" w:cs="Times New Roman"/>
                <w:sz w:val="24"/>
                <w:szCs w:val="24"/>
              </w:rPr>
            </w:pPr>
          </w:p>
        </w:tc>
      </w:tr>
    </w:tbl>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t>Т а б л и ц а 2</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Показатели эффективности использования основных фондов</w:t>
      </w:r>
    </w:p>
    <w:p w:rsidR="003C3F80" w:rsidRPr="003C3F80" w:rsidRDefault="003C3F80" w:rsidP="003C3F80">
      <w:pPr>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560"/>
        <w:gridCol w:w="1559"/>
        <w:gridCol w:w="1417"/>
        <w:gridCol w:w="1134"/>
      </w:tblGrid>
      <w:tr w:rsidR="003C3F80" w:rsidRPr="003C3F80" w:rsidTr="00400AE2">
        <w:trPr>
          <w:cantSplit/>
        </w:trPr>
        <w:tc>
          <w:tcPr>
            <w:tcW w:w="4077" w:type="dxa"/>
            <w:vMerge w:val="restart"/>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 о к а з а т е л и</w:t>
            </w:r>
          </w:p>
        </w:tc>
        <w:tc>
          <w:tcPr>
            <w:tcW w:w="1560" w:type="dxa"/>
            <w:vMerge w:val="restart"/>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Порядок</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 xml:space="preserve">расчета </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 1табл.)</w:t>
            </w:r>
          </w:p>
        </w:tc>
        <w:tc>
          <w:tcPr>
            <w:tcW w:w="2976" w:type="dxa"/>
            <w:gridSpan w:val="2"/>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годы</w:t>
            </w:r>
          </w:p>
        </w:tc>
        <w:tc>
          <w:tcPr>
            <w:tcW w:w="1134" w:type="dxa"/>
            <w:vMerge w:val="restart"/>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в % к</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базовому</w:t>
            </w:r>
          </w:p>
        </w:tc>
      </w:tr>
      <w:tr w:rsidR="003C3F80" w:rsidRPr="003C3F80" w:rsidTr="00400AE2">
        <w:trPr>
          <w:cantSplit/>
        </w:trPr>
        <w:tc>
          <w:tcPr>
            <w:tcW w:w="4077" w:type="dxa"/>
            <w:vMerge/>
          </w:tcPr>
          <w:p w:rsidR="003C3F80" w:rsidRPr="003C3F80" w:rsidRDefault="003C3F80" w:rsidP="003C3F80">
            <w:pPr>
              <w:jc w:val="both"/>
              <w:rPr>
                <w:rFonts w:ascii="Times New Roman" w:hAnsi="Times New Roman" w:cs="Times New Roman"/>
                <w:sz w:val="24"/>
                <w:szCs w:val="24"/>
              </w:rPr>
            </w:pPr>
          </w:p>
        </w:tc>
        <w:tc>
          <w:tcPr>
            <w:tcW w:w="1560" w:type="dxa"/>
            <w:vMerge/>
          </w:tcPr>
          <w:p w:rsidR="003C3F80" w:rsidRPr="003C3F80" w:rsidRDefault="003C3F80" w:rsidP="003C3F80">
            <w:pPr>
              <w:jc w:val="both"/>
              <w:rPr>
                <w:rFonts w:ascii="Times New Roman" w:hAnsi="Times New Roman" w:cs="Times New Roman"/>
                <w:sz w:val="24"/>
                <w:szCs w:val="24"/>
              </w:rPr>
            </w:pPr>
          </w:p>
        </w:tc>
        <w:tc>
          <w:tcPr>
            <w:tcW w:w="1559"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Базовый год</w:t>
            </w:r>
          </w:p>
          <w:p w:rsidR="003C3F80" w:rsidRPr="003C3F80" w:rsidRDefault="003C3F80" w:rsidP="003C3F80">
            <w:pPr>
              <w:jc w:val="both"/>
              <w:rPr>
                <w:rFonts w:ascii="Times New Roman" w:hAnsi="Times New Roman" w:cs="Times New Roman"/>
                <w:sz w:val="24"/>
                <w:szCs w:val="24"/>
              </w:rPr>
            </w:pP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год</w:t>
            </w:r>
          </w:p>
          <w:p w:rsidR="003C3F80" w:rsidRPr="003C3F80" w:rsidRDefault="003C3F80" w:rsidP="003C3F80">
            <w:pPr>
              <w:jc w:val="both"/>
              <w:rPr>
                <w:rFonts w:ascii="Times New Roman" w:hAnsi="Times New Roman" w:cs="Times New Roman"/>
                <w:sz w:val="24"/>
                <w:szCs w:val="24"/>
              </w:rPr>
            </w:pPr>
          </w:p>
        </w:tc>
        <w:tc>
          <w:tcPr>
            <w:tcW w:w="1134" w:type="dxa"/>
            <w:vMerge/>
          </w:tcPr>
          <w:p w:rsidR="003C3F80" w:rsidRPr="003C3F80" w:rsidRDefault="003C3F80" w:rsidP="003C3F80">
            <w:pPr>
              <w:jc w:val="both"/>
              <w:rPr>
                <w:rFonts w:ascii="Times New Roman" w:hAnsi="Times New Roman" w:cs="Times New Roman"/>
                <w:sz w:val="24"/>
                <w:szCs w:val="24"/>
              </w:rPr>
            </w:pPr>
          </w:p>
        </w:tc>
      </w:tr>
      <w:tr w:rsidR="003C3F80" w:rsidRPr="003C3F80" w:rsidTr="00400AE2">
        <w:trPr>
          <w:cantSplit/>
        </w:trPr>
        <w:tc>
          <w:tcPr>
            <w:tcW w:w="407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w:t>
            </w:r>
          </w:p>
        </w:tc>
        <w:tc>
          <w:tcPr>
            <w:tcW w:w="1560"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w:t>
            </w:r>
          </w:p>
        </w:tc>
        <w:tc>
          <w:tcPr>
            <w:tcW w:w="1559"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4</w:t>
            </w: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5</w:t>
            </w:r>
          </w:p>
        </w:tc>
        <w:tc>
          <w:tcPr>
            <w:tcW w:w="113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6=5/4х100</w:t>
            </w:r>
          </w:p>
        </w:tc>
      </w:tr>
      <w:tr w:rsidR="003C3F80" w:rsidRPr="003C3F80" w:rsidTr="00400AE2">
        <w:trPr>
          <w:cantSplit/>
        </w:trPr>
        <w:tc>
          <w:tcPr>
            <w:tcW w:w="4077" w:type="dxa"/>
          </w:tcPr>
          <w:p w:rsidR="003C3F80" w:rsidRPr="003C3F80" w:rsidRDefault="003C3F80" w:rsidP="003C3F80">
            <w:pPr>
              <w:numPr>
                <w:ilvl w:val="0"/>
                <w:numId w:val="11"/>
              </w:numPr>
              <w:spacing w:after="0" w:line="240" w:lineRule="auto"/>
              <w:jc w:val="both"/>
              <w:rPr>
                <w:rFonts w:ascii="Times New Roman" w:hAnsi="Times New Roman" w:cs="Times New Roman"/>
                <w:sz w:val="24"/>
                <w:szCs w:val="24"/>
              </w:rPr>
            </w:pPr>
            <w:r w:rsidRPr="003C3F80">
              <w:rPr>
                <w:rFonts w:ascii="Times New Roman" w:hAnsi="Times New Roman" w:cs="Times New Roman"/>
                <w:sz w:val="24"/>
                <w:szCs w:val="24"/>
              </w:rPr>
              <w:t>Фондоотдача, руб.</w:t>
            </w: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numPr>
                <w:ilvl w:val="0"/>
                <w:numId w:val="11"/>
              </w:numPr>
              <w:spacing w:after="0" w:line="240" w:lineRule="auto"/>
              <w:jc w:val="both"/>
              <w:rPr>
                <w:rFonts w:ascii="Times New Roman" w:hAnsi="Times New Roman" w:cs="Times New Roman"/>
                <w:sz w:val="24"/>
                <w:szCs w:val="24"/>
              </w:rPr>
            </w:pPr>
            <w:r w:rsidRPr="003C3F80">
              <w:rPr>
                <w:rFonts w:ascii="Times New Roman" w:hAnsi="Times New Roman" w:cs="Times New Roman"/>
                <w:sz w:val="24"/>
                <w:szCs w:val="24"/>
              </w:rPr>
              <w:t xml:space="preserve">Фондоёмкость, руб.  </w:t>
            </w: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numPr>
                <w:ilvl w:val="0"/>
                <w:numId w:val="11"/>
              </w:numPr>
              <w:spacing w:after="0" w:line="240" w:lineRule="auto"/>
              <w:jc w:val="both"/>
              <w:rPr>
                <w:rFonts w:ascii="Times New Roman" w:hAnsi="Times New Roman" w:cs="Times New Roman"/>
                <w:sz w:val="24"/>
                <w:szCs w:val="24"/>
              </w:rPr>
            </w:pPr>
            <w:r w:rsidRPr="003C3F80">
              <w:rPr>
                <w:rFonts w:ascii="Times New Roman" w:hAnsi="Times New Roman" w:cs="Times New Roman"/>
                <w:sz w:val="24"/>
                <w:szCs w:val="24"/>
              </w:rPr>
              <w:t xml:space="preserve">Норма прибыли, % </w:t>
            </w:r>
          </w:p>
        </w:tc>
        <w:tc>
          <w:tcPr>
            <w:tcW w:w="1560" w:type="dxa"/>
          </w:tcPr>
          <w:p w:rsidR="003C3F80" w:rsidRPr="003C3F80" w:rsidRDefault="003C3F80" w:rsidP="003C3F80">
            <w:pPr>
              <w:pStyle w:val="3"/>
              <w:jc w:val="both"/>
              <w:rPr>
                <w:rFonts w:ascii="Times New Roman" w:hAnsi="Times New Roman" w:cs="Times New Roman"/>
                <w:sz w:val="24"/>
                <w:szCs w:val="24"/>
              </w:rPr>
            </w:pPr>
            <w:r w:rsidRPr="003C3F80">
              <w:rPr>
                <w:rFonts w:ascii="Times New Roman" w:hAnsi="Times New Roman" w:cs="Times New Roman"/>
                <w:position w:val="-24"/>
                <w:sz w:val="24"/>
                <w:szCs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0.75pt" o:ole="">
                  <v:imagedata r:id="rId6" o:title=""/>
                </v:shape>
                <o:OLEObject Type="Embed" ProgID="Equation.3" ShapeID="_x0000_i1025" DrawAspect="Content" ObjectID="_1666634483" r:id="rId7"/>
              </w:objec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position w:val="-24"/>
                <w:sz w:val="24"/>
                <w:szCs w:val="24"/>
              </w:rPr>
              <w:object w:dxaOrig="920" w:dyaOrig="620">
                <v:shape id="_x0000_i1026" type="#_x0000_t75" style="width:45.75pt;height:30.75pt" o:ole="">
                  <v:imagedata r:id="rId8" o:title=""/>
                </v:shape>
                <o:OLEObject Type="Embed" ProgID="Equation.3" ShapeID="_x0000_i1026" DrawAspect="Content" ObjectID="_1666634484" r:id="rId9"/>
              </w:object>
            </w: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position w:val="-24"/>
                <w:sz w:val="24"/>
                <w:szCs w:val="24"/>
              </w:rPr>
              <w:object w:dxaOrig="880" w:dyaOrig="620">
                <v:shape id="_x0000_i1027" type="#_x0000_t75" style="width:44.25pt;height:30.75pt" o:ole="">
                  <v:imagedata r:id="rId10" o:title=""/>
                </v:shape>
                <o:OLEObject Type="Embed" ProgID="Equation.3" ShapeID="_x0000_i1027" DrawAspect="Content" ObjectID="_1666634485" r:id="rId11"/>
              </w:object>
            </w:r>
          </w:p>
        </w:tc>
        <w:tc>
          <w:tcPr>
            <w:tcW w:w="1559" w:type="dxa"/>
          </w:tcPr>
          <w:p w:rsidR="003C3F80" w:rsidRPr="003C3F80" w:rsidRDefault="003C3F80" w:rsidP="003C3F80">
            <w:pPr>
              <w:jc w:val="both"/>
              <w:rPr>
                <w:rFonts w:ascii="Times New Roman" w:hAnsi="Times New Roman" w:cs="Times New Roman"/>
                <w:sz w:val="24"/>
                <w:szCs w:val="24"/>
              </w:rPr>
            </w:pPr>
          </w:p>
        </w:tc>
        <w:tc>
          <w:tcPr>
            <w:tcW w:w="1417" w:type="dxa"/>
          </w:tcPr>
          <w:p w:rsidR="003C3F80" w:rsidRPr="003C3F80" w:rsidRDefault="003C3F80" w:rsidP="003C3F80">
            <w:pPr>
              <w:jc w:val="both"/>
              <w:rPr>
                <w:rFonts w:ascii="Times New Roman" w:hAnsi="Times New Roman" w:cs="Times New Roman"/>
                <w:sz w:val="24"/>
                <w:szCs w:val="24"/>
              </w:rPr>
            </w:pPr>
          </w:p>
        </w:tc>
        <w:tc>
          <w:tcPr>
            <w:tcW w:w="1134" w:type="dxa"/>
          </w:tcPr>
          <w:p w:rsidR="003C3F80" w:rsidRPr="003C3F80" w:rsidRDefault="003C3F80" w:rsidP="003C3F80">
            <w:pPr>
              <w:jc w:val="both"/>
              <w:rPr>
                <w:rFonts w:ascii="Times New Roman" w:hAnsi="Times New Roman" w:cs="Times New Roman"/>
                <w:sz w:val="24"/>
                <w:szCs w:val="24"/>
              </w:rPr>
            </w:pPr>
          </w:p>
        </w:tc>
      </w:tr>
    </w:tbl>
    <w:p w:rsidR="003C3F80" w:rsidRPr="003C3F80" w:rsidRDefault="003C3F80" w:rsidP="003C3F80">
      <w:pPr>
        <w:jc w:val="both"/>
        <w:rPr>
          <w:rFonts w:ascii="Times New Roman" w:hAnsi="Times New Roman" w:cs="Times New Roman"/>
          <w:sz w:val="28"/>
          <w:szCs w:val="28"/>
        </w:rPr>
      </w:pPr>
    </w:p>
    <w:p w:rsidR="003C3F80" w:rsidRPr="003C3F80" w:rsidRDefault="003C3F80" w:rsidP="003C3F80">
      <w:pPr>
        <w:jc w:val="both"/>
        <w:rPr>
          <w:rFonts w:ascii="Times New Roman" w:hAnsi="Times New Roman" w:cs="Times New Roman"/>
          <w:sz w:val="28"/>
          <w:szCs w:val="28"/>
        </w:rPr>
      </w:pPr>
      <w:r w:rsidRPr="003C3F80">
        <w:rPr>
          <w:rFonts w:ascii="Times New Roman" w:hAnsi="Times New Roman" w:cs="Times New Roman"/>
          <w:sz w:val="28"/>
          <w:szCs w:val="28"/>
        </w:rPr>
        <w:t>Сделать вывод об эффективности использования основных фондов по табл. 2</w:t>
      </w:r>
    </w:p>
    <w:p w:rsidR="003C3F80" w:rsidRPr="003C3F80" w:rsidRDefault="003C3F80" w:rsidP="003C3F80">
      <w:pPr>
        <w:jc w:val="both"/>
        <w:rPr>
          <w:rFonts w:ascii="Times New Roman" w:hAnsi="Times New Roman" w:cs="Times New Roman"/>
          <w:sz w:val="28"/>
          <w:szCs w:val="28"/>
          <w:u w:val="single"/>
        </w:rPr>
      </w:pPr>
    </w:p>
    <w:p w:rsidR="003C3F80" w:rsidRPr="003C3F80" w:rsidRDefault="003C3F80" w:rsidP="003C3F80">
      <w:pPr>
        <w:jc w:val="both"/>
        <w:rPr>
          <w:rFonts w:ascii="Times New Roman" w:hAnsi="Times New Roman" w:cs="Times New Roman"/>
          <w:sz w:val="28"/>
          <w:szCs w:val="28"/>
          <w:u w:val="single"/>
        </w:rPr>
      </w:pPr>
      <w:r w:rsidRPr="003C3F80">
        <w:rPr>
          <w:rFonts w:ascii="Times New Roman" w:hAnsi="Times New Roman" w:cs="Times New Roman"/>
          <w:sz w:val="28"/>
          <w:szCs w:val="28"/>
          <w:u w:val="single"/>
        </w:rPr>
        <w:t>Образец вывода:</w:t>
      </w:r>
    </w:p>
    <w:p w:rsidR="003C3F80" w:rsidRPr="003C3F80" w:rsidRDefault="003C3F80" w:rsidP="003C3F80">
      <w:pPr>
        <w:spacing w:line="276"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   В динамике за 2 года основные фонды в ООО «Рассвет» стали использоваться более /менее/ эффективно,  об этом говорит рост /снижение/ фондоотдачи на_______%,  снижение /рост/ фондоемкости на______% и увеличение /снижение/ нормы прибыли на_____пунктов. </w:t>
      </w:r>
    </w:p>
    <w:p w:rsidR="003C3F80" w:rsidRPr="003C3F80" w:rsidRDefault="003C3F80" w:rsidP="003C3F80">
      <w:pPr>
        <w:spacing w:line="276" w:lineRule="auto"/>
        <w:ind w:left="420"/>
        <w:jc w:val="both"/>
        <w:rPr>
          <w:rFonts w:ascii="Times New Roman" w:hAnsi="Times New Roman" w:cs="Times New Roman"/>
          <w:sz w:val="28"/>
          <w:szCs w:val="28"/>
        </w:rPr>
      </w:pPr>
      <w:r w:rsidRPr="003C3F80">
        <w:rPr>
          <w:rFonts w:ascii="Times New Roman" w:hAnsi="Times New Roman" w:cs="Times New Roman"/>
          <w:sz w:val="28"/>
          <w:szCs w:val="28"/>
        </w:rPr>
        <w:t>На рост (снижение) эффективности использования основных фондов повлияло………………………………. (см. таблицу 1: стоимость валовой продукции и чистая прибыль должны расти более быстрыми темпами, чем стоимость основных фондов)</w:t>
      </w:r>
    </w:p>
    <w:p w:rsidR="003C3F80" w:rsidRPr="003C3F80" w:rsidRDefault="003C3F80" w:rsidP="003C3F80">
      <w:pPr>
        <w:ind w:left="420"/>
        <w:jc w:val="both"/>
        <w:rPr>
          <w:rFonts w:ascii="Times New Roman" w:hAnsi="Times New Roman" w:cs="Times New Roman"/>
          <w:sz w:val="28"/>
          <w:szCs w:val="28"/>
        </w:rPr>
      </w:pPr>
    </w:p>
    <w:p w:rsidR="003C3F80" w:rsidRPr="003C3F80" w:rsidRDefault="003C3F80" w:rsidP="003C3F80">
      <w:pPr>
        <w:ind w:left="420"/>
        <w:jc w:val="both"/>
        <w:rPr>
          <w:rFonts w:ascii="Times New Roman" w:hAnsi="Times New Roman" w:cs="Times New Roman"/>
          <w:sz w:val="28"/>
          <w:szCs w:val="28"/>
        </w:rPr>
      </w:pPr>
      <w:r>
        <w:rPr>
          <w:rFonts w:ascii="Times New Roman" w:hAnsi="Times New Roman" w:cs="Times New Roman"/>
          <w:b/>
          <w:sz w:val="28"/>
          <w:szCs w:val="28"/>
        </w:rPr>
        <w:t>7</w:t>
      </w:r>
      <w:r w:rsidRPr="003C3F80">
        <w:rPr>
          <w:rFonts w:ascii="Times New Roman" w:hAnsi="Times New Roman" w:cs="Times New Roman"/>
          <w:b/>
          <w:sz w:val="28"/>
          <w:szCs w:val="28"/>
        </w:rPr>
        <w:t>.</w:t>
      </w:r>
      <w:r w:rsidRPr="003C3F80">
        <w:rPr>
          <w:rFonts w:ascii="Times New Roman" w:hAnsi="Times New Roman" w:cs="Times New Roman"/>
          <w:sz w:val="28"/>
          <w:szCs w:val="28"/>
        </w:rPr>
        <w:t>Рассчитать и проанализировать показатели производительности труда в хозяйстве в динамике за 2 года.</w:t>
      </w:r>
    </w:p>
    <w:p w:rsidR="003C3F80" w:rsidRPr="003C3F80" w:rsidRDefault="003C3F80" w:rsidP="003C3F80">
      <w:pPr>
        <w:ind w:left="6840" w:firstLine="360"/>
        <w:jc w:val="both"/>
        <w:rPr>
          <w:rFonts w:ascii="Times New Roman" w:hAnsi="Times New Roman" w:cs="Times New Roman"/>
          <w:sz w:val="24"/>
          <w:szCs w:val="24"/>
        </w:rPr>
      </w:pPr>
      <w:r w:rsidRPr="003C3F80">
        <w:rPr>
          <w:rFonts w:ascii="Times New Roman" w:hAnsi="Times New Roman" w:cs="Times New Roman"/>
          <w:sz w:val="24"/>
          <w:szCs w:val="24"/>
        </w:rPr>
        <w:t>Таблица 1</w:t>
      </w:r>
    </w:p>
    <w:p w:rsidR="003C3F80" w:rsidRPr="003C3F80" w:rsidRDefault="003C3F80" w:rsidP="003C3F80">
      <w:pPr>
        <w:ind w:left="360"/>
        <w:jc w:val="both"/>
        <w:rPr>
          <w:rFonts w:ascii="Times New Roman" w:hAnsi="Times New Roman" w:cs="Times New Roman"/>
          <w:sz w:val="24"/>
          <w:szCs w:val="24"/>
        </w:rPr>
      </w:pPr>
      <w:r w:rsidRPr="003C3F80">
        <w:rPr>
          <w:rFonts w:ascii="Times New Roman" w:hAnsi="Times New Roman" w:cs="Times New Roman"/>
          <w:sz w:val="24"/>
          <w:szCs w:val="24"/>
        </w:rPr>
        <w:t>Исходные данные по ООО «Рассвет»</w:t>
      </w:r>
    </w:p>
    <w:p w:rsidR="003C3F80" w:rsidRPr="003C3F80" w:rsidRDefault="003C3F80" w:rsidP="003C3F80">
      <w:pPr>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417"/>
        <w:gridCol w:w="1560"/>
        <w:gridCol w:w="1984"/>
      </w:tblGrid>
      <w:tr w:rsidR="003C3F80" w:rsidRPr="003C3F80" w:rsidTr="00400AE2">
        <w:trPr>
          <w:cantSplit/>
        </w:trPr>
        <w:tc>
          <w:tcPr>
            <w:tcW w:w="4361" w:type="dxa"/>
            <w:vMerge w:val="restart"/>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Показатели</w:t>
            </w:r>
          </w:p>
        </w:tc>
        <w:tc>
          <w:tcPr>
            <w:tcW w:w="2977" w:type="dxa"/>
            <w:gridSpan w:val="2"/>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годы</w:t>
            </w:r>
          </w:p>
          <w:p w:rsidR="003C3F80" w:rsidRPr="003C3F80" w:rsidRDefault="003C3F80" w:rsidP="003C3F80">
            <w:pPr>
              <w:jc w:val="both"/>
              <w:rPr>
                <w:rFonts w:ascii="Times New Roman" w:hAnsi="Times New Roman" w:cs="Times New Roman"/>
                <w:sz w:val="24"/>
                <w:szCs w:val="24"/>
              </w:rPr>
            </w:pPr>
          </w:p>
        </w:tc>
        <w:tc>
          <w:tcPr>
            <w:tcW w:w="1984" w:type="dxa"/>
            <w:vMerge w:val="restart"/>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год</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в % к</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базовому</w:t>
            </w:r>
          </w:p>
        </w:tc>
      </w:tr>
      <w:tr w:rsidR="003C3F80" w:rsidRPr="003C3F80" w:rsidTr="00400AE2">
        <w:trPr>
          <w:cantSplit/>
        </w:trPr>
        <w:tc>
          <w:tcPr>
            <w:tcW w:w="4361" w:type="dxa"/>
            <w:vMerge/>
          </w:tcPr>
          <w:p w:rsidR="003C3F80" w:rsidRPr="003C3F80" w:rsidRDefault="003C3F80" w:rsidP="003C3F80">
            <w:pPr>
              <w:jc w:val="both"/>
              <w:rPr>
                <w:rFonts w:ascii="Times New Roman" w:hAnsi="Times New Roman" w:cs="Times New Roman"/>
                <w:sz w:val="24"/>
                <w:szCs w:val="24"/>
              </w:rPr>
            </w:pP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Базовый год</w:t>
            </w:r>
          </w:p>
          <w:p w:rsidR="003C3F80" w:rsidRPr="003C3F80" w:rsidRDefault="003C3F80" w:rsidP="003C3F80">
            <w:pPr>
              <w:jc w:val="both"/>
              <w:rPr>
                <w:rFonts w:ascii="Times New Roman" w:hAnsi="Times New Roman" w:cs="Times New Roman"/>
                <w:sz w:val="24"/>
                <w:szCs w:val="24"/>
              </w:rPr>
            </w:pPr>
          </w:p>
        </w:tc>
        <w:tc>
          <w:tcPr>
            <w:tcW w:w="1560"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год</w:t>
            </w:r>
          </w:p>
          <w:p w:rsidR="003C3F80" w:rsidRPr="003C3F80" w:rsidRDefault="003C3F80" w:rsidP="003C3F80">
            <w:pPr>
              <w:jc w:val="both"/>
              <w:rPr>
                <w:rFonts w:ascii="Times New Roman" w:hAnsi="Times New Roman" w:cs="Times New Roman"/>
                <w:sz w:val="24"/>
                <w:szCs w:val="24"/>
              </w:rPr>
            </w:pPr>
          </w:p>
        </w:tc>
        <w:tc>
          <w:tcPr>
            <w:tcW w:w="1984" w:type="dxa"/>
            <w:vMerge/>
          </w:tcPr>
          <w:p w:rsidR="003C3F80" w:rsidRPr="003C3F80" w:rsidRDefault="003C3F80" w:rsidP="003C3F80">
            <w:pPr>
              <w:jc w:val="both"/>
              <w:rPr>
                <w:rFonts w:ascii="Times New Roman" w:hAnsi="Times New Roman" w:cs="Times New Roman"/>
                <w:sz w:val="24"/>
                <w:szCs w:val="24"/>
              </w:rPr>
            </w:pPr>
          </w:p>
        </w:tc>
      </w:tr>
      <w:tr w:rsidR="003C3F80" w:rsidRPr="003C3F80" w:rsidTr="00400AE2">
        <w:trPr>
          <w:cantSplit/>
        </w:trPr>
        <w:tc>
          <w:tcPr>
            <w:tcW w:w="436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w:t>
            </w: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w:t>
            </w:r>
          </w:p>
        </w:tc>
        <w:tc>
          <w:tcPr>
            <w:tcW w:w="1560"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3</w:t>
            </w:r>
          </w:p>
        </w:tc>
        <w:tc>
          <w:tcPr>
            <w:tcW w:w="198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4=3/2х100</w:t>
            </w:r>
          </w:p>
        </w:tc>
      </w:tr>
      <w:tr w:rsidR="003C3F80" w:rsidRPr="003C3F80" w:rsidTr="00400AE2">
        <w:trPr>
          <w:cantSplit/>
        </w:trPr>
        <w:tc>
          <w:tcPr>
            <w:tcW w:w="436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1.Стоимость ВП с/х - всего, тыс. руб.</w:t>
            </w: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12283</w:t>
            </w:r>
          </w:p>
          <w:p w:rsidR="003C3F80" w:rsidRPr="003C3F80" w:rsidRDefault="003C3F80" w:rsidP="003C3F80">
            <w:pPr>
              <w:jc w:val="both"/>
              <w:rPr>
                <w:rFonts w:ascii="Times New Roman" w:hAnsi="Times New Roman" w:cs="Times New Roman"/>
                <w:sz w:val="24"/>
                <w:szCs w:val="24"/>
              </w:rPr>
            </w:pPr>
          </w:p>
        </w:tc>
        <w:tc>
          <w:tcPr>
            <w:tcW w:w="1560"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11806</w:t>
            </w:r>
          </w:p>
          <w:p w:rsidR="003C3F80" w:rsidRPr="003C3F80" w:rsidRDefault="003C3F80" w:rsidP="003C3F80">
            <w:pPr>
              <w:jc w:val="both"/>
              <w:rPr>
                <w:rFonts w:ascii="Times New Roman" w:hAnsi="Times New Roman" w:cs="Times New Roman"/>
                <w:sz w:val="24"/>
                <w:szCs w:val="24"/>
              </w:rPr>
            </w:pPr>
          </w:p>
        </w:tc>
        <w:tc>
          <w:tcPr>
            <w:tcW w:w="1984" w:type="dxa"/>
          </w:tcPr>
          <w:p w:rsidR="003C3F80" w:rsidRPr="003C3F80" w:rsidRDefault="003C3F80" w:rsidP="003C3F80">
            <w:pPr>
              <w:jc w:val="both"/>
              <w:rPr>
                <w:rFonts w:ascii="Times New Roman" w:hAnsi="Times New Roman" w:cs="Times New Roman"/>
                <w:sz w:val="24"/>
                <w:szCs w:val="24"/>
              </w:rPr>
            </w:pPr>
          </w:p>
        </w:tc>
      </w:tr>
      <w:tr w:rsidR="003C3F80" w:rsidRPr="003C3F80" w:rsidTr="00400AE2">
        <w:trPr>
          <w:cantSplit/>
        </w:trPr>
        <w:tc>
          <w:tcPr>
            <w:tcW w:w="436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2.Среднегодовая численность</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работников с/х, чел.(Р)</w:t>
            </w: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32</w:t>
            </w:r>
          </w:p>
        </w:tc>
        <w:tc>
          <w:tcPr>
            <w:tcW w:w="1560"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25</w:t>
            </w:r>
          </w:p>
        </w:tc>
        <w:tc>
          <w:tcPr>
            <w:tcW w:w="1984" w:type="dxa"/>
          </w:tcPr>
          <w:p w:rsidR="003C3F80" w:rsidRPr="003C3F80" w:rsidRDefault="003C3F80" w:rsidP="003C3F80">
            <w:pPr>
              <w:jc w:val="both"/>
              <w:rPr>
                <w:rFonts w:ascii="Times New Roman" w:hAnsi="Times New Roman" w:cs="Times New Roman"/>
                <w:sz w:val="24"/>
                <w:szCs w:val="24"/>
              </w:rPr>
            </w:pPr>
          </w:p>
        </w:tc>
      </w:tr>
      <w:tr w:rsidR="003C3F80" w:rsidRPr="003C3F80" w:rsidTr="00400AE2">
        <w:trPr>
          <w:cantSplit/>
        </w:trPr>
        <w:tc>
          <w:tcPr>
            <w:tcW w:w="4361"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3. Затраты труда по хозяйству, тыс. чел/час.(ЗТ)</w:t>
            </w: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71</w:t>
            </w:r>
          </w:p>
        </w:tc>
        <w:tc>
          <w:tcPr>
            <w:tcW w:w="1560"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49</w:t>
            </w:r>
          </w:p>
        </w:tc>
        <w:tc>
          <w:tcPr>
            <w:tcW w:w="1984" w:type="dxa"/>
          </w:tcPr>
          <w:p w:rsidR="003C3F80" w:rsidRPr="003C3F80" w:rsidRDefault="003C3F80" w:rsidP="003C3F80">
            <w:pPr>
              <w:jc w:val="both"/>
              <w:rPr>
                <w:rFonts w:ascii="Times New Roman" w:hAnsi="Times New Roman" w:cs="Times New Roman"/>
                <w:sz w:val="24"/>
                <w:szCs w:val="24"/>
              </w:rPr>
            </w:pPr>
          </w:p>
        </w:tc>
      </w:tr>
    </w:tbl>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r w:rsidRPr="003C3F80">
        <w:rPr>
          <w:rFonts w:ascii="Times New Roman" w:hAnsi="Times New Roman" w:cs="Times New Roman"/>
          <w:sz w:val="24"/>
          <w:szCs w:val="24"/>
        </w:rPr>
        <w:tab/>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Таблица 2.</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Показатели производительности труда по хозяйству</w:t>
      </w:r>
    </w:p>
    <w:p w:rsidR="003C3F80" w:rsidRPr="003C3F80" w:rsidRDefault="003C3F80" w:rsidP="003C3F80">
      <w:pPr>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126"/>
        <w:gridCol w:w="1418"/>
        <w:gridCol w:w="1134"/>
        <w:gridCol w:w="1417"/>
      </w:tblGrid>
      <w:tr w:rsidR="003C3F80" w:rsidRPr="003C3F80" w:rsidTr="003C3F80">
        <w:trPr>
          <w:cantSplit/>
        </w:trPr>
        <w:tc>
          <w:tcPr>
            <w:tcW w:w="3794" w:type="dxa"/>
            <w:vMerge w:val="restart"/>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Показатели</w:t>
            </w:r>
          </w:p>
        </w:tc>
        <w:tc>
          <w:tcPr>
            <w:tcW w:w="2126" w:type="dxa"/>
            <w:vMerge w:val="restart"/>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Порядок</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 xml:space="preserve">расчета </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(по 1табл.)</w:t>
            </w:r>
          </w:p>
        </w:tc>
        <w:tc>
          <w:tcPr>
            <w:tcW w:w="2552" w:type="dxa"/>
            <w:gridSpan w:val="2"/>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годы</w:t>
            </w:r>
          </w:p>
        </w:tc>
        <w:tc>
          <w:tcPr>
            <w:tcW w:w="1417" w:type="dxa"/>
            <w:vMerge w:val="restart"/>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в % к</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базовому</w:t>
            </w:r>
          </w:p>
        </w:tc>
      </w:tr>
      <w:tr w:rsidR="003C3F80" w:rsidRPr="003C3F80" w:rsidTr="003C3F80">
        <w:trPr>
          <w:cantSplit/>
        </w:trPr>
        <w:tc>
          <w:tcPr>
            <w:tcW w:w="3794" w:type="dxa"/>
            <w:vMerge/>
          </w:tcPr>
          <w:p w:rsidR="003C3F80" w:rsidRPr="003C3F80" w:rsidRDefault="003C3F80" w:rsidP="003C3F80">
            <w:pPr>
              <w:jc w:val="both"/>
              <w:rPr>
                <w:rFonts w:ascii="Times New Roman" w:hAnsi="Times New Roman" w:cs="Times New Roman"/>
                <w:sz w:val="24"/>
                <w:szCs w:val="24"/>
              </w:rPr>
            </w:pPr>
          </w:p>
        </w:tc>
        <w:tc>
          <w:tcPr>
            <w:tcW w:w="2126" w:type="dxa"/>
            <w:vMerge/>
          </w:tcPr>
          <w:p w:rsidR="003C3F80" w:rsidRPr="003C3F80" w:rsidRDefault="003C3F80" w:rsidP="003C3F80">
            <w:pPr>
              <w:jc w:val="both"/>
              <w:rPr>
                <w:rFonts w:ascii="Times New Roman" w:hAnsi="Times New Roman" w:cs="Times New Roman"/>
                <w:sz w:val="24"/>
                <w:szCs w:val="24"/>
              </w:rPr>
            </w:pPr>
          </w:p>
        </w:tc>
        <w:tc>
          <w:tcPr>
            <w:tcW w:w="1418"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Базовый год</w:t>
            </w:r>
          </w:p>
          <w:p w:rsidR="003C3F80" w:rsidRPr="003C3F80" w:rsidRDefault="003C3F80" w:rsidP="003C3F80">
            <w:pPr>
              <w:jc w:val="both"/>
              <w:rPr>
                <w:rFonts w:ascii="Times New Roman" w:hAnsi="Times New Roman" w:cs="Times New Roman"/>
                <w:sz w:val="24"/>
                <w:szCs w:val="24"/>
              </w:rPr>
            </w:pPr>
          </w:p>
        </w:tc>
        <w:tc>
          <w:tcPr>
            <w:tcW w:w="113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Отчетный год</w:t>
            </w:r>
          </w:p>
          <w:p w:rsidR="003C3F80" w:rsidRPr="003C3F80" w:rsidRDefault="003C3F80" w:rsidP="003C3F80">
            <w:pPr>
              <w:jc w:val="both"/>
              <w:rPr>
                <w:rFonts w:ascii="Times New Roman" w:hAnsi="Times New Roman" w:cs="Times New Roman"/>
                <w:sz w:val="24"/>
                <w:szCs w:val="24"/>
              </w:rPr>
            </w:pPr>
          </w:p>
        </w:tc>
        <w:tc>
          <w:tcPr>
            <w:tcW w:w="1417" w:type="dxa"/>
            <w:vMerge/>
          </w:tcPr>
          <w:p w:rsidR="003C3F80" w:rsidRPr="003C3F80" w:rsidRDefault="003C3F80" w:rsidP="003C3F80">
            <w:pPr>
              <w:jc w:val="both"/>
              <w:rPr>
                <w:rFonts w:ascii="Times New Roman" w:hAnsi="Times New Roman" w:cs="Times New Roman"/>
                <w:sz w:val="24"/>
                <w:szCs w:val="24"/>
              </w:rPr>
            </w:pPr>
          </w:p>
        </w:tc>
      </w:tr>
      <w:tr w:rsidR="003C3F80" w:rsidRPr="003C3F80" w:rsidTr="003C3F80">
        <w:tc>
          <w:tcPr>
            <w:tcW w:w="379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w:t>
            </w:r>
          </w:p>
        </w:tc>
        <w:tc>
          <w:tcPr>
            <w:tcW w:w="2126" w:type="dxa"/>
          </w:tcPr>
          <w:p w:rsidR="003C3F80" w:rsidRPr="003C3F80" w:rsidRDefault="003C3F80" w:rsidP="003C3F80">
            <w:pPr>
              <w:jc w:val="both"/>
              <w:rPr>
                <w:rFonts w:ascii="Times New Roman" w:hAnsi="Times New Roman" w:cs="Times New Roman"/>
                <w:sz w:val="24"/>
                <w:szCs w:val="24"/>
                <w:u w:val="single"/>
              </w:rPr>
            </w:pPr>
            <w:r w:rsidRPr="003C3F80">
              <w:rPr>
                <w:rFonts w:ascii="Times New Roman" w:hAnsi="Times New Roman" w:cs="Times New Roman"/>
                <w:sz w:val="24"/>
                <w:szCs w:val="24"/>
                <w:u w:val="single"/>
              </w:rPr>
              <w:t>2</w:t>
            </w:r>
          </w:p>
        </w:tc>
        <w:tc>
          <w:tcPr>
            <w:tcW w:w="1418"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3</w:t>
            </w:r>
          </w:p>
        </w:tc>
        <w:tc>
          <w:tcPr>
            <w:tcW w:w="113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4</w:t>
            </w:r>
          </w:p>
        </w:tc>
        <w:tc>
          <w:tcPr>
            <w:tcW w:w="1417"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5=3/4х100</w:t>
            </w:r>
          </w:p>
        </w:tc>
      </w:tr>
      <w:tr w:rsidR="003C3F80" w:rsidRPr="003C3F80" w:rsidTr="003C3F80">
        <w:tc>
          <w:tcPr>
            <w:tcW w:w="3794" w:type="dxa"/>
          </w:tcPr>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1.Производство ВП на 1 среднегодового работника, тыс.руб.</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2.Производство ВП на 1 чел/час, тыс.руб.</w:t>
            </w:r>
          </w:p>
        </w:tc>
        <w:tc>
          <w:tcPr>
            <w:tcW w:w="2126" w:type="dxa"/>
          </w:tcPr>
          <w:p w:rsidR="003C3F80" w:rsidRPr="003C3F80" w:rsidRDefault="003C3F80" w:rsidP="003C3F80">
            <w:pPr>
              <w:jc w:val="both"/>
              <w:rPr>
                <w:rFonts w:ascii="Times New Roman" w:hAnsi="Times New Roman" w:cs="Times New Roman"/>
                <w:sz w:val="24"/>
                <w:szCs w:val="24"/>
                <w:u w:val="single"/>
              </w:rPr>
            </w:pPr>
            <w:r w:rsidRPr="003C3F80">
              <w:rPr>
                <w:rFonts w:ascii="Times New Roman" w:hAnsi="Times New Roman" w:cs="Times New Roman"/>
                <w:sz w:val="24"/>
                <w:szCs w:val="24"/>
                <w:u w:val="single"/>
              </w:rPr>
              <w:t>ст-ть ВП</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t>Р</w:t>
            </w:r>
          </w:p>
          <w:p w:rsidR="003C3F80" w:rsidRPr="003C3F80" w:rsidRDefault="003C3F80" w:rsidP="003C3F80">
            <w:pPr>
              <w:jc w:val="both"/>
              <w:rPr>
                <w:rFonts w:ascii="Times New Roman" w:hAnsi="Times New Roman" w:cs="Times New Roman"/>
                <w:sz w:val="24"/>
                <w:szCs w:val="24"/>
                <w:u w:val="single"/>
              </w:rPr>
            </w:pP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u w:val="single"/>
              </w:rPr>
              <w:t>ст-ть ВП</w:t>
            </w:r>
          </w:p>
          <w:p w:rsidR="003C3F80" w:rsidRPr="003C3F80" w:rsidRDefault="003C3F80" w:rsidP="003C3F80">
            <w:pPr>
              <w:jc w:val="both"/>
              <w:rPr>
                <w:rFonts w:ascii="Times New Roman" w:hAnsi="Times New Roman" w:cs="Times New Roman"/>
                <w:sz w:val="24"/>
                <w:szCs w:val="24"/>
              </w:rPr>
            </w:pPr>
            <w:r w:rsidRPr="003C3F80">
              <w:rPr>
                <w:rFonts w:ascii="Times New Roman" w:hAnsi="Times New Roman" w:cs="Times New Roman"/>
                <w:sz w:val="24"/>
                <w:szCs w:val="24"/>
              </w:rPr>
              <w:lastRenderedPageBreak/>
              <w:t>ЗТ</w:t>
            </w:r>
          </w:p>
        </w:tc>
        <w:tc>
          <w:tcPr>
            <w:tcW w:w="1418" w:type="dxa"/>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tc>
        <w:tc>
          <w:tcPr>
            <w:tcW w:w="1134" w:type="dxa"/>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tc>
        <w:tc>
          <w:tcPr>
            <w:tcW w:w="1417" w:type="dxa"/>
          </w:tcPr>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p w:rsidR="003C3F80" w:rsidRPr="003C3F80" w:rsidRDefault="003C3F80" w:rsidP="003C3F80">
            <w:pPr>
              <w:jc w:val="both"/>
              <w:rPr>
                <w:rFonts w:ascii="Times New Roman" w:hAnsi="Times New Roman" w:cs="Times New Roman"/>
                <w:sz w:val="24"/>
                <w:szCs w:val="24"/>
              </w:rPr>
            </w:pPr>
          </w:p>
        </w:tc>
      </w:tr>
    </w:tbl>
    <w:p w:rsidR="003C3F80" w:rsidRPr="003C3F80" w:rsidRDefault="003C3F80" w:rsidP="003C3F80">
      <w:pPr>
        <w:ind w:left="360"/>
        <w:jc w:val="both"/>
        <w:rPr>
          <w:rFonts w:ascii="Times New Roman" w:hAnsi="Times New Roman" w:cs="Times New Roman"/>
          <w:sz w:val="28"/>
          <w:szCs w:val="28"/>
        </w:rPr>
      </w:pPr>
      <w:r w:rsidRPr="003C3F80">
        <w:rPr>
          <w:rFonts w:ascii="Times New Roman" w:hAnsi="Times New Roman" w:cs="Times New Roman"/>
          <w:sz w:val="28"/>
          <w:szCs w:val="28"/>
        </w:rPr>
        <w:lastRenderedPageBreak/>
        <w:t xml:space="preserve">       Сделать выводы о производительности труда в хозяйстве (по табл. 2); указать факторы,  повлиявшие на производительность труда (по табл. 1)</w:t>
      </w:r>
    </w:p>
    <w:p w:rsidR="003C3F80" w:rsidRPr="003C3F80" w:rsidRDefault="003C3F80" w:rsidP="003C3F80">
      <w:pPr>
        <w:ind w:left="720"/>
        <w:jc w:val="both"/>
        <w:rPr>
          <w:rFonts w:ascii="Times New Roman" w:hAnsi="Times New Roman" w:cs="Times New Roman"/>
          <w:sz w:val="28"/>
          <w:szCs w:val="28"/>
          <w:u w:val="single"/>
        </w:rPr>
      </w:pPr>
      <w:r w:rsidRPr="003C3F80">
        <w:rPr>
          <w:rFonts w:ascii="Times New Roman" w:hAnsi="Times New Roman" w:cs="Times New Roman"/>
          <w:sz w:val="28"/>
          <w:szCs w:val="28"/>
          <w:u w:val="single"/>
        </w:rPr>
        <w:t>Образец вывода:</w:t>
      </w:r>
    </w:p>
    <w:p w:rsidR="003C3F80" w:rsidRPr="003C3F80" w:rsidRDefault="00F62593" w:rsidP="003C3F80">
      <w:pPr>
        <w:ind w:firstLine="360"/>
        <w:jc w:val="both"/>
        <w:rPr>
          <w:rFonts w:ascii="Times New Roman" w:hAnsi="Times New Roman" w:cs="Times New Roman"/>
          <w:sz w:val="28"/>
          <w:szCs w:val="28"/>
        </w:rPr>
      </w:pPr>
      <w:r>
        <w:rPr>
          <w:rFonts w:ascii="Times New Roman" w:hAnsi="Times New Roman" w:cs="Times New Roman"/>
          <w:sz w:val="28"/>
          <w:szCs w:val="28"/>
        </w:rPr>
        <w:t xml:space="preserve"> Производительность труда </w:t>
      </w:r>
      <w:r w:rsidR="003C3F80" w:rsidRPr="003C3F80">
        <w:rPr>
          <w:rFonts w:ascii="Times New Roman" w:hAnsi="Times New Roman" w:cs="Times New Roman"/>
          <w:sz w:val="28"/>
          <w:szCs w:val="28"/>
        </w:rPr>
        <w:t>в ООО «Рассвет» за два года выросла (снизилась), об этом говорит увеличение (снижение) производства валовой продукции в отчётном году по сравнению с базовым годом на ____%, увеличение (снижение) производства валовой продукции на 1 чел/час на ____%.</w:t>
      </w:r>
    </w:p>
    <w:p w:rsidR="003C3F80" w:rsidRPr="003C3F80" w:rsidRDefault="003C3F80" w:rsidP="003C3F80">
      <w:pPr>
        <w:jc w:val="both"/>
        <w:rPr>
          <w:rFonts w:ascii="Times New Roman" w:hAnsi="Times New Roman" w:cs="Times New Roman"/>
          <w:sz w:val="28"/>
          <w:szCs w:val="28"/>
        </w:rPr>
      </w:pPr>
      <w:r w:rsidRPr="003C3F80">
        <w:rPr>
          <w:rFonts w:ascii="Times New Roman" w:hAnsi="Times New Roman" w:cs="Times New Roman"/>
          <w:sz w:val="28"/>
          <w:szCs w:val="28"/>
        </w:rPr>
        <w:tab/>
        <w:t>На рост (снижение) производительности труда в отчетном году по сравнению с базовым годом повлияло (смотрите табл. 1) увеличение (сокращение) производства валовой продукции сельского хозяйства на __%, при этом количество работников сельского хозяйства выросло (сократилось) за этот же период на __ чел или на __%, и затраты труда выросли (снизились на __%.)</w:t>
      </w:r>
    </w:p>
    <w:p w:rsidR="003C3F80" w:rsidRPr="003C3F80" w:rsidRDefault="003C3F80" w:rsidP="003C3F80">
      <w:pPr>
        <w:jc w:val="both"/>
        <w:rPr>
          <w:rFonts w:ascii="Times New Roman" w:hAnsi="Times New Roman" w:cs="Times New Roman"/>
          <w:sz w:val="28"/>
          <w:szCs w:val="28"/>
        </w:rPr>
      </w:pPr>
    </w:p>
    <w:p w:rsidR="003C3F80" w:rsidRPr="003C3F80" w:rsidRDefault="003C3F80" w:rsidP="003C3F80">
      <w:pPr>
        <w:pStyle w:val="c11"/>
        <w:spacing w:before="0" w:beforeAutospacing="0" w:after="0" w:afterAutospacing="0" w:line="276" w:lineRule="auto"/>
        <w:jc w:val="both"/>
        <w:rPr>
          <w:rStyle w:val="c0"/>
          <w:sz w:val="28"/>
          <w:szCs w:val="28"/>
        </w:rPr>
      </w:pPr>
      <w:r>
        <w:rPr>
          <w:rStyle w:val="c0"/>
          <w:b/>
          <w:sz w:val="28"/>
          <w:szCs w:val="28"/>
        </w:rPr>
        <w:t>8</w:t>
      </w:r>
      <w:r w:rsidRPr="003C3F80">
        <w:rPr>
          <w:rStyle w:val="c0"/>
          <w:b/>
          <w:sz w:val="28"/>
          <w:szCs w:val="28"/>
        </w:rPr>
        <w:t>.</w:t>
      </w:r>
      <w:r w:rsidRPr="003C3F80">
        <w:rPr>
          <w:rStyle w:val="c0"/>
          <w:sz w:val="28"/>
          <w:szCs w:val="28"/>
        </w:rPr>
        <w:t>Определите, относится или нет данное предприятие к малому бизнесу. Обоснуйте свой ответ. Укажите наименование соответствующего документа.</w:t>
      </w:r>
    </w:p>
    <w:p w:rsidR="003C3F80" w:rsidRPr="003C3F80" w:rsidRDefault="003C3F80" w:rsidP="003C3F80">
      <w:pPr>
        <w:pStyle w:val="c11"/>
        <w:spacing w:before="0" w:beforeAutospacing="0" w:after="0" w:afterAutospacing="0" w:line="276" w:lineRule="auto"/>
        <w:jc w:val="both"/>
        <w:rPr>
          <w:rStyle w:val="c0"/>
          <w:sz w:val="28"/>
          <w:szCs w:val="28"/>
        </w:rPr>
      </w:pPr>
      <w:r w:rsidRPr="003C3F80">
        <w:rPr>
          <w:rStyle w:val="c0"/>
          <w:sz w:val="28"/>
          <w:szCs w:val="28"/>
        </w:rPr>
        <w:t xml:space="preserve">Условие: Животноводческое предприятие со средней численностью работников 52 человека имеет в своем уставном капитале долю мясокомбината в 28% со средней численностью работников 194 человека. </w:t>
      </w:r>
    </w:p>
    <w:p w:rsidR="003C3F80" w:rsidRPr="003C3F80" w:rsidRDefault="003C3F80" w:rsidP="003C3F80">
      <w:pPr>
        <w:pStyle w:val="c11"/>
        <w:spacing w:before="0" w:beforeAutospacing="0" w:after="0" w:afterAutospacing="0" w:line="276" w:lineRule="auto"/>
        <w:jc w:val="both"/>
        <w:rPr>
          <w:sz w:val="28"/>
          <w:szCs w:val="28"/>
        </w:rPr>
      </w:pPr>
    </w:p>
    <w:p w:rsidR="003C3F80" w:rsidRPr="003C3F80" w:rsidRDefault="003C3F80" w:rsidP="003C3F80">
      <w:pPr>
        <w:pStyle w:val="c11"/>
        <w:spacing w:before="0" w:beforeAutospacing="0" w:after="0" w:afterAutospacing="0" w:line="276" w:lineRule="auto"/>
        <w:jc w:val="both"/>
        <w:rPr>
          <w:rStyle w:val="c0"/>
          <w:sz w:val="28"/>
          <w:szCs w:val="28"/>
        </w:rPr>
      </w:pPr>
      <w:r>
        <w:rPr>
          <w:rStyle w:val="c0"/>
          <w:b/>
          <w:sz w:val="28"/>
          <w:szCs w:val="28"/>
        </w:rPr>
        <w:t>9</w:t>
      </w:r>
      <w:r w:rsidRPr="003C3F80">
        <w:rPr>
          <w:rStyle w:val="c0"/>
          <w:b/>
          <w:sz w:val="28"/>
          <w:szCs w:val="28"/>
        </w:rPr>
        <w:t>.</w:t>
      </w:r>
      <w:r w:rsidRPr="003C3F80">
        <w:rPr>
          <w:rStyle w:val="c0"/>
          <w:sz w:val="28"/>
          <w:szCs w:val="28"/>
        </w:rPr>
        <w:t>Определите, относится или нет данное предприятие к малому бизнесу. Обоснуйте свой ответ. Укажите наименование соответствующего документа.</w:t>
      </w:r>
    </w:p>
    <w:p w:rsidR="003C3F80" w:rsidRDefault="003C3F80" w:rsidP="003C3F80">
      <w:pPr>
        <w:pStyle w:val="c11"/>
        <w:spacing w:before="0" w:beforeAutospacing="0" w:after="0" w:afterAutospacing="0" w:line="276" w:lineRule="auto"/>
        <w:jc w:val="both"/>
        <w:rPr>
          <w:rStyle w:val="c0"/>
          <w:sz w:val="28"/>
          <w:szCs w:val="28"/>
        </w:rPr>
      </w:pPr>
      <w:r w:rsidRPr="003C3F80">
        <w:rPr>
          <w:rStyle w:val="c0"/>
          <w:sz w:val="28"/>
          <w:szCs w:val="28"/>
        </w:rPr>
        <w:t xml:space="preserve">Условие: Предприятие со средней численностью работников 80 человек в течение года выполняет работу по перевозке грузов объемом 70 млн. руб. В соответствии с уставом предприятие занимается розничной торговлей с годовым оборотом розничной торговли в 350 млн. руб. </w:t>
      </w:r>
    </w:p>
    <w:p w:rsidR="003C3F80" w:rsidRDefault="003C3F80" w:rsidP="003C3F80">
      <w:pPr>
        <w:pStyle w:val="c11"/>
        <w:spacing w:before="0" w:beforeAutospacing="0" w:after="0" w:afterAutospacing="0" w:line="276" w:lineRule="auto"/>
        <w:jc w:val="both"/>
        <w:rPr>
          <w:rStyle w:val="c0"/>
          <w:sz w:val="28"/>
          <w:szCs w:val="28"/>
        </w:rPr>
      </w:pPr>
    </w:p>
    <w:p w:rsidR="003C3F80" w:rsidRPr="003C3F80" w:rsidRDefault="003C3F80" w:rsidP="003C3F80">
      <w:pPr>
        <w:pStyle w:val="c11"/>
        <w:spacing w:before="0" w:beforeAutospacing="0" w:after="0" w:afterAutospacing="0" w:line="276" w:lineRule="auto"/>
        <w:jc w:val="both"/>
        <w:rPr>
          <w:sz w:val="28"/>
          <w:szCs w:val="28"/>
        </w:rPr>
      </w:pPr>
      <w:r w:rsidRPr="003C3F80">
        <w:rPr>
          <w:b/>
          <w:bCs/>
          <w:color w:val="000000"/>
          <w:spacing w:val="3"/>
          <w:sz w:val="28"/>
          <w:szCs w:val="28"/>
        </w:rPr>
        <w:t>ПЕРЕЧЕНЬ РЕКОМЕНДУЕМОЙ ЛИТЕРАТУРЫ</w:t>
      </w:r>
    </w:p>
    <w:p w:rsidR="003C3F80" w:rsidRPr="003C3F80" w:rsidRDefault="003C3F80" w:rsidP="003C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3C3F80" w:rsidRPr="003C3F80" w:rsidRDefault="003C3F80" w:rsidP="003C3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u w:val="single"/>
        </w:rPr>
      </w:pPr>
      <w:r w:rsidRPr="003C3F80">
        <w:rPr>
          <w:rFonts w:ascii="Times New Roman" w:hAnsi="Times New Roman" w:cs="Times New Roman"/>
          <w:sz w:val="28"/>
          <w:szCs w:val="28"/>
          <w:u w:val="single"/>
        </w:rPr>
        <w:t xml:space="preserve">Основные источники: </w:t>
      </w:r>
    </w:p>
    <w:p w:rsidR="003C3F80" w:rsidRDefault="00400AE2" w:rsidP="003C3F80">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Минаков И.А. </w:t>
      </w:r>
      <w:r w:rsidR="003C3F80" w:rsidRPr="003C3F80">
        <w:rPr>
          <w:rFonts w:ascii="Times New Roman" w:hAnsi="Times New Roman" w:cs="Times New Roman"/>
          <w:sz w:val="28"/>
          <w:szCs w:val="28"/>
        </w:rPr>
        <w:t xml:space="preserve">Экономика </w:t>
      </w:r>
      <w:r>
        <w:rPr>
          <w:rFonts w:ascii="Times New Roman" w:hAnsi="Times New Roman" w:cs="Times New Roman"/>
          <w:sz w:val="28"/>
          <w:szCs w:val="28"/>
        </w:rPr>
        <w:t>и управление предприятиями, отраслями и комплексами АПК. – М.:Издательство  «Лань»,2017.</w:t>
      </w:r>
    </w:p>
    <w:p w:rsidR="00400AE2" w:rsidRDefault="00400AE2" w:rsidP="00400AE2">
      <w:pPr>
        <w:widowControl w:val="0"/>
        <w:numPr>
          <w:ilvl w:val="0"/>
          <w:numId w:val="14"/>
        </w:numPr>
        <w:tabs>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3C3F80">
        <w:rPr>
          <w:rFonts w:ascii="Times New Roman" w:hAnsi="Times New Roman" w:cs="Times New Roman"/>
          <w:sz w:val="28"/>
          <w:szCs w:val="28"/>
        </w:rPr>
        <w:t xml:space="preserve">Петранева Г.А., Тушканов М.П., Мефед А.В. и др.; Экономика и </w:t>
      </w:r>
      <w:r w:rsidRPr="003C3F80">
        <w:rPr>
          <w:rFonts w:ascii="Times New Roman" w:hAnsi="Times New Roman" w:cs="Times New Roman"/>
          <w:sz w:val="28"/>
          <w:szCs w:val="28"/>
        </w:rPr>
        <w:lastRenderedPageBreak/>
        <w:t>управление в сельском хозяйстве: Учеб. для студ. сред. проф. уч.. заведений. / Под ред. Г.А. Петраневой. – М.: Издат. центр «Акад</w:t>
      </w:r>
      <w:r>
        <w:rPr>
          <w:rFonts w:ascii="Times New Roman" w:hAnsi="Times New Roman" w:cs="Times New Roman"/>
          <w:sz w:val="28"/>
          <w:szCs w:val="28"/>
        </w:rPr>
        <w:t>емия», 2016</w:t>
      </w:r>
      <w:r w:rsidRPr="003C3F80">
        <w:rPr>
          <w:rFonts w:ascii="Times New Roman" w:hAnsi="Times New Roman" w:cs="Times New Roman"/>
          <w:sz w:val="28"/>
          <w:szCs w:val="28"/>
        </w:rPr>
        <w:t>.</w:t>
      </w:r>
    </w:p>
    <w:p w:rsidR="00400AE2" w:rsidRPr="003C3F80" w:rsidRDefault="00400AE2" w:rsidP="00400AE2">
      <w:pPr>
        <w:widowControl w:val="0"/>
        <w:numPr>
          <w:ilvl w:val="0"/>
          <w:numId w:val="14"/>
        </w:numPr>
        <w:tabs>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производства и управление предприятием. Туровцев О.Г., Бухалков М.И. и др. 2-е изд.,М.:ИНФРА, 2016</w:t>
      </w:r>
    </w:p>
    <w:p w:rsidR="00400AE2" w:rsidRPr="003C3F80" w:rsidRDefault="00400AE2" w:rsidP="00400AE2">
      <w:pPr>
        <w:spacing w:after="0" w:line="360" w:lineRule="auto"/>
        <w:jc w:val="both"/>
        <w:rPr>
          <w:rFonts w:ascii="Times New Roman" w:hAnsi="Times New Roman" w:cs="Times New Roman"/>
          <w:sz w:val="28"/>
          <w:szCs w:val="28"/>
        </w:rPr>
      </w:pPr>
    </w:p>
    <w:p w:rsidR="003C3F80" w:rsidRPr="003C3F80" w:rsidRDefault="003C3F80" w:rsidP="003C3F80">
      <w:pPr>
        <w:jc w:val="both"/>
        <w:rPr>
          <w:rFonts w:ascii="Times New Roman" w:hAnsi="Times New Roman" w:cs="Times New Roman"/>
          <w:sz w:val="28"/>
          <w:szCs w:val="28"/>
        </w:rPr>
      </w:pPr>
    </w:p>
    <w:p w:rsidR="003C3F80" w:rsidRPr="003C3F80" w:rsidRDefault="003C3F80" w:rsidP="003C3F80">
      <w:pPr>
        <w:shd w:val="clear" w:color="auto" w:fill="FFFFFF"/>
        <w:tabs>
          <w:tab w:val="left" w:pos="696"/>
        </w:tabs>
        <w:spacing w:line="322" w:lineRule="exact"/>
        <w:jc w:val="both"/>
        <w:rPr>
          <w:rFonts w:ascii="Times New Roman" w:hAnsi="Times New Roman" w:cs="Times New Roman"/>
          <w:sz w:val="28"/>
          <w:szCs w:val="28"/>
        </w:rPr>
      </w:pPr>
      <w:r w:rsidRPr="003C3F80">
        <w:rPr>
          <w:rFonts w:ascii="Times New Roman" w:hAnsi="Times New Roman" w:cs="Times New Roman"/>
          <w:color w:val="000000"/>
          <w:spacing w:val="-4"/>
          <w:sz w:val="28"/>
          <w:szCs w:val="28"/>
        </w:rPr>
        <w:t xml:space="preserve">            </w:t>
      </w:r>
    </w:p>
    <w:p w:rsidR="003C3F80" w:rsidRPr="00400AE2" w:rsidRDefault="00400AE2" w:rsidP="00400AE2">
      <w:pPr>
        <w:ind w:left="720"/>
        <w:jc w:val="both"/>
        <w:rPr>
          <w:rFonts w:ascii="Times New Roman" w:hAnsi="Times New Roman" w:cs="Times New Roman"/>
          <w:b/>
          <w:sz w:val="28"/>
          <w:szCs w:val="28"/>
        </w:rPr>
      </w:pPr>
      <w:r>
        <w:rPr>
          <w:rFonts w:ascii="Times New Roman" w:hAnsi="Times New Roman" w:cs="Times New Roman"/>
          <w:b/>
          <w:sz w:val="28"/>
          <w:szCs w:val="28"/>
        </w:rPr>
        <w:t>Справочная информация:</w:t>
      </w: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Экономические показатели эффективности производства</w:t>
      </w:r>
    </w:p>
    <w:p w:rsidR="003C3F80" w:rsidRPr="00400AE2" w:rsidRDefault="003C3F80" w:rsidP="003C3F80">
      <w:pPr>
        <w:ind w:left="360"/>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3C3F80" w:rsidRPr="00400AE2" w:rsidTr="00400AE2">
        <w:tc>
          <w:tcPr>
            <w:tcW w:w="3190" w:type="dxa"/>
          </w:tcPr>
          <w:p w:rsidR="003C3F80" w:rsidRPr="00400AE2" w:rsidRDefault="003C3F80" w:rsidP="003C3F80">
            <w:pPr>
              <w:ind w:left="360"/>
              <w:jc w:val="both"/>
              <w:rPr>
                <w:rFonts w:ascii="Times New Roman" w:hAnsi="Times New Roman" w:cs="Times New Roman"/>
                <w:b/>
                <w:i/>
                <w:sz w:val="24"/>
                <w:szCs w:val="24"/>
              </w:rPr>
            </w:pPr>
            <w:r w:rsidRPr="00400AE2">
              <w:rPr>
                <w:rFonts w:ascii="Times New Roman" w:hAnsi="Times New Roman" w:cs="Times New Roman"/>
                <w:b/>
                <w:i/>
                <w:sz w:val="24"/>
                <w:szCs w:val="24"/>
              </w:rPr>
              <w:t>Показатель</w:t>
            </w:r>
          </w:p>
        </w:tc>
        <w:tc>
          <w:tcPr>
            <w:tcW w:w="3190" w:type="dxa"/>
          </w:tcPr>
          <w:p w:rsidR="003C3F80" w:rsidRPr="00400AE2" w:rsidRDefault="003C3F80" w:rsidP="003C3F80">
            <w:pPr>
              <w:ind w:left="360"/>
              <w:jc w:val="both"/>
              <w:rPr>
                <w:rFonts w:ascii="Times New Roman" w:hAnsi="Times New Roman" w:cs="Times New Roman"/>
                <w:b/>
                <w:i/>
                <w:sz w:val="24"/>
                <w:szCs w:val="24"/>
              </w:rPr>
            </w:pPr>
            <w:r w:rsidRPr="00400AE2">
              <w:rPr>
                <w:rFonts w:ascii="Times New Roman" w:hAnsi="Times New Roman" w:cs="Times New Roman"/>
                <w:b/>
                <w:i/>
                <w:sz w:val="24"/>
                <w:szCs w:val="24"/>
              </w:rPr>
              <w:t>Понятие показателя</w:t>
            </w:r>
          </w:p>
        </w:tc>
        <w:tc>
          <w:tcPr>
            <w:tcW w:w="3191" w:type="dxa"/>
          </w:tcPr>
          <w:p w:rsidR="003C3F80" w:rsidRPr="00400AE2" w:rsidRDefault="003C3F80" w:rsidP="003C3F80">
            <w:pPr>
              <w:ind w:left="360"/>
              <w:jc w:val="both"/>
              <w:rPr>
                <w:rFonts w:ascii="Times New Roman" w:hAnsi="Times New Roman" w:cs="Times New Roman"/>
                <w:b/>
                <w:i/>
                <w:sz w:val="24"/>
                <w:szCs w:val="24"/>
              </w:rPr>
            </w:pPr>
            <w:r w:rsidRPr="00400AE2">
              <w:rPr>
                <w:rFonts w:ascii="Times New Roman" w:hAnsi="Times New Roman" w:cs="Times New Roman"/>
                <w:b/>
                <w:i/>
                <w:sz w:val="24"/>
                <w:szCs w:val="24"/>
              </w:rPr>
              <w:t>Формула</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1.Стоимость валовой продукции (ВП), руб.</w:t>
            </w: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Продукция по хозяйству за год или другой период в стоимостном выражении</w:t>
            </w:r>
          </w:p>
        </w:tc>
        <w:tc>
          <w:tcPr>
            <w:tcW w:w="3191" w:type="dxa"/>
          </w:tcPr>
          <w:p w:rsidR="003C3F80" w:rsidRPr="00400AE2" w:rsidRDefault="003C3F80" w:rsidP="003C3F80">
            <w:pPr>
              <w:ind w:left="360"/>
              <w:jc w:val="both"/>
              <w:rPr>
                <w:rFonts w:ascii="Times New Roman" w:hAnsi="Times New Roman" w:cs="Times New Roman"/>
                <w:sz w:val="24"/>
                <w:szCs w:val="24"/>
                <w:lang w:val="en-US"/>
              </w:rPr>
            </w:pPr>
            <w:r w:rsidRPr="00400AE2">
              <w:rPr>
                <w:rFonts w:ascii="Times New Roman" w:hAnsi="Times New Roman" w:cs="Times New Roman"/>
                <w:sz w:val="24"/>
                <w:szCs w:val="24"/>
              </w:rPr>
              <w:t>Цена</w:t>
            </w:r>
            <w:r w:rsidRPr="00400AE2">
              <w:rPr>
                <w:rFonts w:ascii="Times New Roman" w:hAnsi="Times New Roman" w:cs="Times New Roman"/>
                <w:sz w:val="24"/>
                <w:szCs w:val="24"/>
                <w:lang w:val="en-US"/>
              </w:rPr>
              <w:t xml:space="preserve"> </w:t>
            </w:r>
            <w:r w:rsidRPr="00400AE2">
              <w:rPr>
                <w:rFonts w:ascii="Times New Roman" w:hAnsi="Times New Roman" w:cs="Times New Roman"/>
                <w:sz w:val="24"/>
                <w:szCs w:val="24"/>
              </w:rPr>
              <w:t>x количество ВП</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2. Стоимость товарной продукции(ТП), руб.</w:t>
            </w: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Проданная продукция</w:t>
            </w:r>
          </w:p>
        </w:tc>
        <w:tc>
          <w:tcPr>
            <w:tcW w:w="3191"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Цена</w:t>
            </w:r>
            <w:r w:rsidRPr="00400AE2">
              <w:rPr>
                <w:rFonts w:ascii="Times New Roman" w:hAnsi="Times New Roman" w:cs="Times New Roman"/>
                <w:sz w:val="24"/>
                <w:szCs w:val="24"/>
                <w:lang w:val="en-US"/>
              </w:rPr>
              <w:t xml:space="preserve"> </w:t>
            </w:r>
            <w:r w:rsidRPr="00400AE2">
              <w:rPr>
                <w:rFonts w:ascii="Times New Roman" w:hAnsi="Times New Roman" w:cs="Times New Roman"/>
                <w:sz w:val="24"/>
                <w:szCs w:val="24"/>
              </w:rPr>
              <w:t>x количество ТП</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Уровень товарности, %</w:t>
            </w: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(по каждому виду)</w:t>
            </w: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Процентное отношение ТП к ВП</w:t>
            </w:r>
          </w:p>
        </w:tc>
        <w:tc>
          <w:tcPr>
            <w:tcW w:w="3191"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Количество ТП : количество ВП  x 100</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4.Выручка, руб.</w:t>
            </w: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Деньги, полученные от продажи товара</w:t>
            </w:r>
          </w:p>
        </w:tc>
        <w:tc>
          <w:tcPr>
            <w:tcW w:w="3191"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Цена x количество ТП</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5. Цена, руб.</w:t>
            </w: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Денежная оценка стоимости единицы товара</w:t>
            </w:r>
          </w:p>
        </w:tc>
        <w:tc>
          <w:tcPr>
            <w:tcW w:w="3191"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Выручка : количество ТП</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6.Себестоимость (с/с), руб.</w:t>
            </w: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А)производственная</w:t>
            </w: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Б)реализованной продукции</w:t>
            </w:r>
          </w:p>
        </w:tc>
        <w:tc>
          <w:tcPr>
            <w:tcW w:w="3190" w:type="dxa"/>
          </w:tcPr>
          <w:p w:rsidR="003C3F80" w:rsidRPr="00400AE2" w:rsidRDefault="003C3F80" w:rsidP="003C3F80">
            <w:pPr>
              <w:ind w:left="360"/>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Материальные и денежные затраты на производство единицы продукции</w:t>
            </w: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Материальные и денежные затраты на производство единицы продукции и её реализацию</w:t>
            </w:r>
          </w:p>
          <w:p w:rsidR="003C3F80" w:rsidRPr="00400AE2" w:rsidRDefault="003C3F80" w:rsidP="003C3F80">
            <w:pPr>
              <w:jc w:val="both"/>
              <w:rPr>
                <w:rFonts w:ascii="Times New Roman" w:hAnsi="Times New Roman" w:cs="Times New Roman"/>
                <w:sz w:val="24"/>
                <w:szCs w:val="24"/>
              </w:rPr>
            </w:pPr>
          </w:p>
        </w:tc>
        <w:tc>
          <w:tcPr>
            <w:tcW w:w="3191" w:type="dxa"/>
          </w:tcPr>
          <w:p w:rsidR="003C3F80" w:rsidRPr="00400AE2" w:rsidRDefault="003C3F80" w:rsidP="003C3F80">
            <w:pPr>
              <w:ind w:left="360"/>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Затраты всего : кол-во ТП</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7.Прибыль, руб.</w:t>
            </w: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А) всего</w:t>
            </w: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Б) за единицу продукции</w:t>
            </w:r>
          </w:p>
        </w:tc>
        <w:tc>
          <w:tcPr>
            <w:tcW w:w="3190" w:type="dxa"/>
          </w:tcPr>
          <w:p w:rsidR="003C3F80" w:rsidRPr="00400AE2" w:rsidRDefault="003C3F80" w:rsidP="003C3F80">
            <w:pPr>
              <w:ind w:left="360"/>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Разница между выручкой и себестоимостью проданной продукции</w:t>
            </w: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Разница между ценой и с/с единицы продукции</w:t>
            </w:r>
          </w:p>
        </w:tc>
        <w:tc>
          <w:tcPr>
            <w:tcW w:w="3191" w:type="dxa"/>
          </w:tcPr>
          <w:p w:rsidR="003C3F80" w:rsidRPr="00400AE2" w:rsidRDefault="003C3F80" w:rsidP="003C3F80">
            <w:pPr>
              <w:ind w:left="360"/>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Выручка – себестоимость</w:t>
            </w: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Цена – с/с</w:t>
            </w:r>
          </w:p>
        </w:tc>
      </w:tr>
      <w:tr w:rsidR="003C3F80" w:rsidRPr="00400AE2" w:rsidTr="00400AE2">
        <w:trPr>
          <w:trHeight w:val="905"/>
        </w:trPr>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8.Валовой доход</w:t>
            </w: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Разница между стоимостью ВП и материальными затратами</w:t>
            </w:r>
          </w:p>
        </w:tc>
        <w:tc>
          <w:tcPr>
            <w:tcW w:w="3191"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Стоимость ВП – матер.затраты</w:t>
            </w:r>
          </w:p>
        </w:tc>
      </w:tr>
      <w:tr w:rsidR="003C3F80" w:rsidRPr="00400AE2" w:rsidTr="00400AE2">
        <w:tc>
          <w:tcPr>
            <w:tcW w:w="3190" w:type="dxa"/>
          </w:tcPr>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9.Рентабельность</w:t>
            </w: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А) уровень рентабельности по с/с реализованной продукции, %</w:t>
            </w: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Б) уровень рентабельности по производственным затратам</w:t>
            </w:r>
          </w:p>
          <w:p w:rsidR="003C3F80" w:rsidRPr="00400AE2" w:rsidRDefault="003C3F80" w:rsidP="003C3F80">
            <w:pPr>
              <w:jc w:val="both"/>
              <w:rPr>
                <w:rFonts w:ascii="Times New Roman" w:hAnsi="Times New Roman" w:cs="Times New Roman"/>
                <w:b/>
                <w:sz w:val="24"/>
                <w:szCs w:val="24"/>
              </w:rPr>
            </w:pPr>
          </w:p>
          <w:p w:rsidR="003C3F80" w:rsidRPr="00400AE2" w:rsidRDefault="003C3F80" w:rsidP="003C3F80">
            <w:pPr>
              <w:ind w:left="360"/>
              <w:jc w:val="both"/>
              <w:rPr>
                <w:rFonts w:ascii="Times New Roman" w:hAnsi="Times New Roman" w:cs="Times New Roman"/>
                <w:b/>
                <w:sz w:val="24"/>
                <w:szCs w:val="24"/>
              </w:rPr>
            </w:pPr>
            <w:r w:rsidRPr="00400AE2">
              <w:rPr>
                <w:rFonts w:ascii="Times New Roman" w:hAnsi="Times New Roman" w:cs="Times New Roman"/>
                <w:b/>
                <w:sz w:val="24"/>
                <w:szCs w:val="24"/>
              </w:rPr>
              <w:t>В) норма прибыли</w:t>
            </w:r>
          </w:p>
          <w:p w:rsidR="003C3F80" w:rsidRPr="00400AE2" w:rsidRDefault="003C3F80" w:rsidP="003C3F80">
            <w:pPr>
              <w:jc w:val="both"/>
              <w:rPr>
                <w:rFonts w:ascii="Times New Roman" w:hAnsi="Times New Roman" w:cs="Times New Roman"/>
                <w:b/>
                <w:sz w:val="24"/>
                <w:szCs w:val="24"/>
              </w:rPr>
            </w:pPr>
          </w:p>
        </w:tc>
        <w:tc>
          <w:tcPr>
            <w:tcW w:w="3190" w:type="dxa"/>
          </w:tcPr>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Прибыльность, доходность</w:t>
            </w: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Это процентное отношение прибыли от продаж к с/с проданной продукции</w:t>
            </w: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Это процентное отношение чистой  прибыли к производственным затратам</w:t>
            </w: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Это процентное отношение  прибыли к стоимости основных и оборотных фондов</w:t>
            </w:r>
          </w:p>
        </w:tc>
        <w:tc>
          <w:tcPr>
            <w:tcW w:w="3191" w:type="dxa"/>
          </w:tcPr>
          <w:p w:rsidR="003C3F80" w:rsidRPr="00400AE2" w:rsidRDefault="003C3F80" w:rsidP="003C3F80">
            <w:pPr>
              <w:ind w:left="360"/>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Прибыль: с/с реализ.продукции x 100</w:t>
            </w: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Прибыль: производств.затраты x 100</w:t>
            </w: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3C3F80" w:rsidRPr="00400AE2" w:rsidRDefault="003C3F80" w:rsidP="003C3F80">
            <w:pPr>
              <w:ind w:left="360"/>
              <w:jc w:val="both"/>
              <w:rPr>
                <w:rFonts w:ascii="Times New Roman" w:hAnsi="Times New Roman" w:cs="Times New Roman"/>
                <w:sz w:val="24"/>
                <w:szCs w:val="24"/>
              </w:rPr>
            </w:pPr>
            <w:r w:rsidRPr="00400AE2">
              <w:rPr>
                <w:rFonts w:ascii="Times New Roman" w:hAnsi="Times New Roman" w:cs="Times New Roman"/>
                <w:sz w:val="24"/>
                <w:szCs w:val="24"/>
              </w:rPr>
              <w:t>Прибыль : среднегодовую стоимость основных и оборотных x 100</w:t>
            </w:r>
          </w:p>
          <w:p w:rsidR="003C3F80" w:rsidRPr="00400AE2" w:rsidRDefault="003C3F80" w:rsidP="003C3F80">
            <w:pPr>
              <w:jc w:val="both"/>
              <w:rPr>
                <w:rFonts w:ascii="Times New Roman" w:hAnsi="Times New Roman" w:cs="Times New Roman"/>
                <w:sz w:val="24"/>
                <w:szCs w:val="24"/>
              </w:rPr>
            </w:pPr>
          </w:p>
        </w:tc>
      </w:tr>
    </w:tbl>
    <w:p w:rsidR="003C3F80" w:rsidRPr="00400AE2" w:rsidRDefault="003C3F80" w:rsidP="003C3F80">
      <w:pPr>
        <w:ind w:left="360"/>
        <w:jc w:val="both"/>
        <w:rPr>
          <w:rFonts w:ascii="Times New Roman" w:hAnsi="Times New Roman" w:cs="Times New Roman"/>
          <w:sz w:val="24"/>
          <w:szCs w:val="24"/>
        </w:rPr>
      </w:pPr>
    </w:p>
    <w:p w:rsidR="003C3F80" w:rsidRPr="00400AE2" w:rsidRDefault="003C3F80" w:rsidP="003C3F80">
      <w:pPr>
        <w:jc w:val="both"/>
        <w:rPr>
          <w:rFonts w:ascii="Times New Roman" w:hAnsi="Times New Roman" w:cs="Times New Roman"/>
          <w:sz w:val="24"/>
          <w:szCs w:val="24"/>
        </w:rPr>
      </w:pPr>
    </w:p>
    <w:p w:rsidR="00CA1E46" w:rsidRPr="00400AE2" w:rsidRDefault="00CA1E46" w:rsidP="003C3F80">
      <w:pPr>
        <w:spacing w:after="0" w:line="240" w:lineRule="auto"/>
        <w:jc w:val="both"/>
        <w:rPr>
          <w:rFonts w:ascii="Times New Roman" w:eastAsia="Times New Roman" w:hAnsi="Times New Roman" w:cs="Times New Roman"/>
          <w:color w:val="000000"/>
          <w:sz w:val="24"/>
          <w:szCs w:val="24"/>
          <w:lang w:eastAsia="ru-RU"/>
        </w:rPr>
      </w:pPr>
    </w:p>
    <w:p w:rsidR="00CA1E46" w:rsidRPr="00400AE2" w:rsidRDefault="00CA1E46" w:rsidP="003C3F80">
      <w:pPr>
        <w:spacing w:after="0" w:line="240" w:lineRule="auto"/>
        <w:jc w:val="both"/>
        <w:rPr>
          <w:rFonts w:ascii="Times New Roman" w:eastAsia="Times New Roman" w:hAnsi="Times New Roman" w:cs="Times New Roman"/>
          <w:color w:val="000000"/>
          <w:sz w:val="24"/>
          <w:szCs w:val="24"/>
          <w:lang w:eastAsia="ru-RU"/>
        </w:rPr>
      </w:pPr>
      <w:r w:rsidRPr="00400AE2">
        <w:rPr>
          <w:rFonts w:ascii="Times New Roman" w:eastAsia="Times New Roman" w:hAnsi="Times New Roman" w:cs="Times New Roman"/>
          <w:color w:val="000000"/>
          <w:sz w:val="24"/>
          <w:szCs w:val="24"/>
          <w:lang w:eastAsia="ru-RU"/>
        </w:rPr>
        <w:t xml:space="preserve"> </w:t>
      </w:r>
    </w:p>
    <w:p w:rsidR="00CA1E46" w:rsidRPr="00400AE2" w:rsidRDefault="00CA1E46" w:rsidP="003C3F80">
      <w:pPr>
        <w:spacing w:after="0" w:line="240" w:lineRule="auto"/>
        <w:jc w:val="both"/>
        <w:rPr>
          <w:rFonts w:ascii="Times New Roman" w:eastAsia="Times New Roman" w:hAnsi="Times New Roman" w:cs="Times New Roman"/>
          <w:color w:val="000000"/>
          <w:sz w:val="24"/>
          <w:szCs w:val="24"/>
          <w:lang w:eastAsia="ru-RU"/>
        </w:rPr>
      </w:pPr>
      <w:r w:rsidRPr="00400AE2">
        <w:rPr>
          <w:rFonts w:ascii="Times New Roman" w:eastAsia="Times New Roman" w:hAnsi="Times New Roman" w:cs="Times New Roman"/>
          <w:color w:val="000000"/>
          <w:sz w:val="24"/>
          <w:szCs w:val="24"/>
          <w:lang w:eastAsia="ru-RU"/>
        </w:rPr>
        <w:t xml:space="preserve"> </w:t>
      </w:r>
    </w:p>
    <w:p w:rsidR="00CA1E46" w:rsidRPr="00400AE2" w:rsidRDefault="00CA1E46" w:rsidP="003C3F80">
      <w:pPr>
        <w:spacing w:after="0" w:line="240" w:lineRule="auto"/>
        <w:jc w:val="both"/>
        <w:rPr>
          <w:rFonts w:ascii="Times New Roman" w:eastAsia="Times New Roman" w:hAnsi="Times New Roman" w:cs="Times New Roman"/>
          <w:color w:val="000000"/>
          <w:sz w:val="24"/>
          <w:szCs w:val="24"/>
          <w:lang w:eastAsia="ru-RU"/>
        </w:rPr>
      </w:pPr>
      <w:r w:rsidRPr="00400AE2">
        <w:rPr>
          <w:rFonts w:ascii="Times New Roman" w:eastAsia="Times New Roman" w:hAnsi="Times New Roman" w:cs="Times New Roman"/>
          <w:color w:val="000000"/>
          <w:sz w:val="24"/>
          <w:szCs w:val="24"/>
          <w:lang w:eastAsia="ru-RU"/>
        </w:rPr>
        <w:t xml:space="preserve"> </w:t>
      </w:r>
    </w:p>
    <w:p w:rsidR="00CA1E46" w:rsidRPr="00400AE2" w:rsidRDefault="00CA1E46" w:rsidP="003C3F80">
      <w:pPr>
        <w:spacing w:after="0" w:line="240" w:lineRule="auto"/>
        <w:jc w:val="both"/>
        <w:rPr>
          <w:rFonts w:ascii="Times New Roman" w:eastAsia="Times New Roman" w:hAnsi="Times New Roman" w:cs="Times New Roman"/>
          <w:color w:val="000000"/>
          <w:sz w:val="24"/>
          <w:szCs w:val="24"/>
          <w:lang w:eastAsia="ru-RU"/>
        </w:rPr>
      </w:pPr>
      <w:r w:rsidRPr="00400AE2">
        <w:rPr>
          <w:rFonts w:ascii="Times New Roman" w:eastAsia="Times New Roman" w:hAnsi="Times New Roman" w:cs="Times New Roman"/>
          <w:color w:val="000000"/>
          <w:sz w:val="24"/>
          <w:szCs w:val="24"/>
          <w:lang w:eastAsia="ru-RU"/>
        </w:rPr>
        <w:t xml:space="preserve">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400AE2">
      <w:pPr>
        <w:spacing w:after="0" w:line="240" w:lineRule="auto"/>
        <w:jc w:val="both"/>
        <w:rPr>
          <w:rFonts w:ascii="Times New Roman" w:eastAsia="Times New Roman" w:hAnsi="Times New Roman" w:cs="Times New Roman"/>
          <w:color w:val="000000"/>
          <w:sz w:val="28"/>
          <w:szCs w:val="28"/>
          <w:lang w:eastAsia="ru-RU"/>
        </w:rPr>
      </w:pPr>
      <w:r w:rsidRPr="003C3F80">
        <w:rPr>
          <w:rFonts w:ascii="Times New Roman" w:eastAsia="Times New Roman" w:hAnsi="Times New Roman" w:cs="Times New Roman"/>
          <w:color w:val="000000"/>
          <w:sz w:val="28"/>
          <w:szCs w:val="28"/>
          <w:lang w:eastAsia="ru-RU"/>
        </w:rPr>
        <w:t xml:space="preserve"> </w:t>
      </w:r>
    </w:p>
    <w:p w:rsidR="00CA1E46" w:rsidRPr="003C3F80" w:rsidRDefault="00CA1E46" w:rsidP="003C3F80">
      <w:pPr>
        <w:spacing w:after="0" w:line="240" w:lineRule="auto"/>
        <w:jc w:val="both"/>
        <w:rPr>
          <w:rFonts w:ascii="Times New Roman" w:eastAsia="Times New Roman" w:hAnsi="Times New Roman" w:cs="Times New Roman"/>
          <w:color w:val="000000"/>
          <w:sz w:val="28"/>
          <w:szCs w:val="28"/>
          <w:lang w:eastAsia="ru-RU"/>
        </w:rPr>
      </w:pPr>
    </w:p>
    <w:sectPr w:rsidR="00CA1E46" w:rsidRPr="003C3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855"/>
    <w:multiLevelType w:val="hybridMultilevel"/>
    <w:tmpl w:val="453A1DB4"/>
    <w:lvl w:ilvl="0" w:tplc="9CC2555A">
      <w:start w:val="1"/>
      <w:numFmt w:val="decimal"/>
      <w:lvlText w:val="%1."/>
      <w:lvlJc w:val="left"/>
      <w:pPr>
        <w:ind w:left="37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171CD"/>
    <w:multiLevelType w:val="hybridMultilevel"/>
    <w:tmpl w:val="7754772A"/>
    <w:lvl w:ilvl="0" w:tplc="CE2C14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96D4A0A"/>
    <w:multiLevelType w:val="hybridMultilevel"/>
    <w:tmpl w:val="49DE2E44"/>
    <w:lvl w:ilvl="0" w:tplc="6C427C6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2C5C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80CC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AA0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2B0F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AF1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4004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24A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A997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455E6"/>
    <w:multiLevelType w:val="hybridMultilevel"/>
    <w:tmpl w:val="4AECB518"/>
    <w:lvl w:ilvl="0" w:tplc="11346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2E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C43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4B9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6F80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613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A51D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67EA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810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36D49"/>
    <w:multiLevelType w:val="hybridMultilevel"/>
    <w:tmpl w:val="D1A8C1C2"/>
    <w:lvl w:ilvl="0" w:tplc="D9CAA69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245E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04F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68D7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AB5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88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4B8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8FAB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4B7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2D1EAE"/>
    <w:multiLevelType w:val="hybridMultilevel"/>
    <w:tmpl w:val="3E220E64"/>
    <w:lvl w:ilvl="0" w:tplc="6B7261AA">
      <w:start w:val="1"/>
      <w:numFmt w:val="bullet"/>
      <w:lvlText w:val=""/>
      <w:lvlJc w:val="left"/>
      <w:pPr>
        <w:tabs>
          <w:tab w:val="num" w:pos="720"/>
        </w:tabs>
        <w:ind w:left="720" w:hanging="360"/>
      </w:pPr>
      <w:rPr>
        <w:rFonts w:ascii="Wingdings" w:hAnsi="Wingdings" w:hint="default"/>
      </w:rPr>
    </w:lvl>
    <w:lvl w:ilvl="1" w:tplc="103E81CA" w:tentative="1">
      <w:start w:val="1"/>
      <w:numFmt w:val="bullet"/>
      <w:lvlText w:val=""/>
      <w:lvlJc w:val="left"/>
      <w:pPr>
        <w:tabs>
          <w:tab w:val="num" w:pos="1440"/>
        </w:tabs>
        <w:ind w:left="1440" w:hanging="360"/>
      </w:pPr>
      <w:rPr>
        <w:rFonts w:ascii="Wingdings" w:hAnsi="Wingdings" w:hint="default"/>
      </w:rPr>
    </w:lvl>
    <w:lvl w:ilvl="2" w:tplc="B6625EC2" w:tentative="1">
      <w:start w:val="1"/>
      <w:numFmt w:val="bullet"/>
      <w:lvlText w:val=""/>
      <w:lvlJc w:val="left"/>
      <w:pPr>
        <w:tabs>
          <w:tab w:val="num" w:pos="2160"/>
        </w:tabs>
        <w:ind w:left="2160" w:hanging="360"/>
      </w:pPr>
      <w:rPr>
        <w:rFonts w:ascii="Wingdings" w:hAnsi="Wingdings" w:hint="default"/>
      </w:rPr>
    </w:lvl>
    <w:lvl w:ilvl="3" w:tplc="D45C4E26" w:tentative="1">
      <w:start w:val="1"/>
      <w:numFmt w:val="bullet"/>
      <w:lvlText w:val=""/>
      <w:lvlJc w:val="left"/>
      <w:pPr>
        <w:tabs>
          <w:tab w:val="num" w:pos="2880"/>
        </w:tabs>
        <w:ind w:left="2880" w:hanging="360"/>
      </w:pPr>
      <w:rPr>
        <w:rFonts w:ascii="Wingdings" w:hAnsi="Wingdings" w:hint="default"/>
      </w:rPr>
    </w:lvl>
    <w:lvl w:ilvl="4" w:tplc="844269FA" w:tentative="1">
      <w:start w:val="1"/>
      <w:numFmt w:val="bullet"/>
      <w:lvlText w:val=""/>
      <w:lvlJc w:val="left"/>
      <w:pPr>
        <w:tabs>
          <w:tab w:val="num" w:pos="3600"/>
        </w:tabs>
        <w:ind w:left="3600" w:hanging="360"/>
      </w:pPr>
      <w:rPr>
        <w:rFonts w:ascii="Wingdings" w:hAnsi="Wingdings" w:hint="default"/>
      </w:rPr>
    </w:lvl>
    <w:lvl w:ilvl="5" w:tplc="1B64374C" w:tentative="1">
      <w:start w:val="1"/>
      <w:numFmt w:val="bullet"/>
      <w:lvlText w:val=""/>
      <w:lvlJc w:val="left"/>
      <w:pPr>
        <w:tabs>
          <w:tab w:val="num" w:pos="4320"/>
        </w:tabs>
        <w:ind w:left="4320" w:hanging="360"/>
      </w:pPr>
      <w:rPr>
        <w:rFonts w:ascii="Wingdings" w:hAnsi="Wingdings" w:hint="default"/>
      </w:rPr>
    </w:lvl>
    <w:lvl w:ilvl="6" w:tplc="D910F448" w:tentative="1">
      <w:start w:val="1"/>
      <w:numFmt w:val="bullet"/>
      <w:lvlText w:val=""/>
      <w:lvlJc w:val="left"/>
      <w:pPr>
        <w:tabs>
          <w:tab w:val="num" w:pos="5040"/>
        </w:tabs>
        <w:ind w:left="5040" w:hanging="360"/>
      </w:pPr>
      <w:rPr>
        <w:rFonts w:ascii="Wingdings" w:hAnsi="Wingdings" w:hint="default"/>
      </w:rPr>
    </w:lvl>
    <w:lvl w:ilvl="7" w:tplc="118C9140" w:tentative="1">
      <w:start w:val="1"/>
      <w:numFmt w:val="bullet"/>
      <w:lvlText w:val=""/>
      <w:lvlJc w:val="left"/>
      <w:pPr>
        <w:tabs>
          <w:tab w:val="num" w:pos="5760"/>
        </w:tabs>
        <w:ind w:left="5760" w:hanging="360"/>
      </w:pPr>
      <w:rPr>
        <w:rFonts w:ascii="Wingdings" w:hAnsi="Wingdings" w:hint="default"/>
      </w:rPr>
    </w:lvl>
    <w:lvl w:ilvl="8" w:tplc="EE40AA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E0EC6"/>
    <w:multiLevelType w:val="hybridMultilevel"/>
    <w:tmpl w:val="F564C6B6"/>
    <w:lvl w:ilvl="0" w:tplc="9CC2555A">
      <w:start w:val="1"/>
      <w:numFmt w:val="decimal"/>
      <w:lvlText w:val="%1."/>
      <w:lvlJc w:val="left"/>
      <w:pPr>
        <w:ind w:left="378" w:hanging="360"/>
      </w:pPr>
      <w:rPr>
        <w:b w:val="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7" w15:restartNumberingAfterBreak="0">
    <w:nsid w:val="43EF688A"/>
    <w:multiLevelType w:val="hybridMultilevel"/>
    <w:tmpl w:val="A20E5E66"/>
    <w:lvl w:ilvl="0" w:tplc="ECECD3F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88E237B"/>
    <w:multiLevelType w:val="hybridMultilevel"/>
    <w:tmpl w:val="AD6A71A6"/>
    <w:lvl w:ilvl="0" w:tplc="4A725596">
      <w:start w:val="1"/>
      <w:numFmt w:val="bullet"/>
      <w:lvlText w:val=""/>
      <w:lvlJc w:val="left"/>
      <w:pPr>
        <w:tabs>
          <w:tab w:val="num" w:pos="720"/>
        </w:tabs>
        <w:ind w:left="720" w:hanging="360"/>
      </w:pPr>
      <w:rPr>
        <w:rFonts w:ascii="Wingdings" w:hAnsi="Wingdings" w:hint="default"/>
      </w:rPr>
    </w:lvl>
    <w:lvl w:ilvl="1" w:tplc="EACA0B82" w:tentative="1">
      <w:start w:val="1"/>
      <w:numFmt w:val="bullet"/>
      <w:lvlText w:val=""/>
      <w:lvlJc w:val="left"/>
      <w:pPr>
        <w:tabs>
          <w:tab w:val="num" w:pos="1440"/>
        </w:tabs>
        <w:ind w:left="1440" w:hanging="360"/>
      </w:pPr>
      <w:rPr>
        <w:rFonts w:ascii="Wingdings" w:hAnsi="Wingdings" w:hint="default"/>
      </w:rPr>
    </w:lvl>
    <w:lvl w:ilvl="2" w:tplc="E8489D7A" w:tentative="1">
      <w:start w:val="1"/>
      <w:numFmt w:val="bullet"/>
      <w:lvlText w:val=""/>
      <w:lvlJc w:val="left"/>
      <w:pPr>
        <w:tabs>
          <w:tab w:val="num" w:pos="2160"/>
        </w:tabs>
        <w:ind w:left="2160" w:hanging="360"/>
      </w:pPr>
      <w:rPr>
        <w:rFonts w:ascii="Wingdings" w:hAnsi="Wingdings" w:hint="default"/>
      </w:rPr>
    </w:lvl>
    <w:lvl w:ilvl="3" w:tplc="B6C6745A" w:tentative="1">
      <w:start w:val="1"/>
      <w:numFmt w:val="bullet"/>
      <w:lvlText w:val=""/>
      <w:lvlJc w:val="left"/>
      <w:pPr>
        <w:tabs>
          <w:tab w:val="num" w:pos="2880"/>
        </w:tabs>
        <w:ind w:left="2880" w:hanging="360"/>
      </w:pPr>
      <w:rPr>
        <w:rFonts w:ascii="Wingdings" w:hAnsi="Wingdings" w:hint="default"/>
      </w:rPr>
    </w:lvl>
    <w:lvl w:ilvl="4" w:tplc="0F743ABC" w:tentative="1">
      <w:start w:val="1"/>
      <w:numFmt w:val="bullet"/>
      <w:lvlText w:val=""/>
      <w:lvlJc w:val="left"/>
      <w:pPr>
        <w:tabs>
          <w:tab w:val="num" w:pos="3600"/>
        </w:tabs>
        <w:ind w:left="3600" w:hanging="360"/>
      </w:pPr>
      <w:rPr>
        <w:rFonts w:ascii="Wingdings" w:hAnsi="Wingdings" w:hint="default"/>
      </w:rPr>
    </w:lvl>
    <w:lvl w:ilvl="5" w:tplc="9146AE38" w:tentative="1">
      <w:start w:val="1"/>
      <w:numFmt w:val="bullet"/>
      <w:lvlText w:val=""/>
      <w:lvlJc w:val="left"/>
      <w:pPr>
        <w:tabs>
          <w:tab w:val="num" w:pos="4320"/>
        </w:tabs>
        <w:ind w:left="4320" w:hanging="360"/>
      </w:pPr>
      <w:rPr>
        <w:rFonts w:ascii="Wingdings" w:hAnsi="Wingdings" w:hint="default"/>
      </w:rPr>
    </w:lvl>
    <w:lvl w:ilvl="6" w:tplc="23CCAA94" w:tentative="1">
      <w:start w:val="1"/>
      <w:numFmt w:val="bullet"/>
      <w:lvlText w:val=""/>
      <w:lvlJc w:val="left"/>
      <w:pPr>
        <w:tabs>
          <w:tab w:val="num" w:pos="5040"/>
        </w:tabs>
        <w:ind w:left="5040" w:hanging="360"/>
      </w:pPr>
      <w:rPr>
        <w:rFonts w:ascii="Wingdings" w:hAnsi="Wingdings" w:hint="default"/>
      </w:rPr>
    </w:lvl>
    <w:lvl w:ilvl="7" w:tplc="853CEBE2" w:tentative="1">
      <w:start w:val="1"/>
      <w:numFmt w:val="bullet"/>
      <w:lvlText w:val=""/>
      <w:lvlJc w:val="left"/>
      <w:pPr>
        <w:tabs>
          <w:tab w:val="num" w:pos="5760"/>
        </w:tabs>
        <w:ind w:left="5760" w:hanging="360"/>
      </w:pPr>
      <w:rPr>
        <w:rFonts w:ascii="Wingdings" w:hAnsi="Wingdings" w:hint="default"/>
      </w:rPr>
    </w:lvl>
    <w:lvl w:ilvl="8" w:tplc="C562DB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154C51"/>
    <w:multiLevelType w:val="hybridMultilevel"/>
    <w:tmpl w:val="1988C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115BA0"/>
    <w:multiLevelType w:val="hybridMultilevel"/>
    <w:tmpl w:val="661C9F9A"/>
    <w:lvl w:ilvl="0" w:tplc="3EE68C8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7B361E46"/>
    <w:multiLevelType w:val="hybridMultilevel"/>
    <w:tmpl w:val="15D29180"/>
    <w:lvl w:ilvl="0" w:tplc="85545816">
      <w:start w:val="1"/>
      <w:numFmt w:val="bullet"/>
      <w:lvlText w:val="-"/>
      <w:lvlJc w:val="left"/>
      <w:pPr>
        <w:ind w:left="8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28818E">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0E385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1A98B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E72A8F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DEEF8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29A51E0">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1EE7D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56EA9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F996AF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1"/>
  </w:num>
  <w:num w:numId="8">
    <w:abstractNumId w:val="10"/>
  </w:num>
  <w:num w:numId="9">
    <w:abstractNumId w:val="6"/>
  </w:num>
  <w:num w:numId="10">
    <w:abstractNumId w:val="9"/>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69"/>
    <w:rsid w:val="000B3FB3"/>
    <w:rsid w:val="001C1380"/>
    <w:rsid w:val="001C6769"/>
    <w:rsid w:val="00264364"/>
    <w:rsid w:val="003C3F80"/>
    <w:rsid w:val="00400AE2"/>
    <w:rsid w:val="00642024"/>
    <w:rsid w:val="00695DAB"/>
    <w:rsid w:val="00960A2E"/>
    <w:rsid w:val="00B52FE7"/>
    <w:rsid w:val="00CA1E46"/>
    <w:rsid w:val="00E15226"/>
    <w:rsid w:val="00EC0084"/>
    <w:rsid w:val="00EE7033"/>
    <w:rsid w:val="00F6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2BFE273-AC97-42C6-A692-8C7D6CC2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CA1E46"/>
    <w:pPr>
      <w:keepNext/>
      <w:keepLines/>
      <w:spacing w:after="101"/>
      <w:ind w:right="31"/>
      <w:jc w:val="center"/>
      <w:outlineLvl w:val="0"/>
    </w:pPr>
    <w:rPr>
      <w:rFonts w:ascii="Times New Roman" w:eastAsia="Times New Roman" w:hAnsi="Times New Roman" w:cs="Times New Roman"/>
      <w:color w:val="000000"/>
      <w:sz w:val="40"/>
      <w:lang w:eastAsia="ru-RU"/>
    </w:rPr>
  </w:style>
  <w:style w:type="paragraph" w:styleId="3">
    <w:name w:val="heading 3"/>
    <w:basedOn w:val="a"/>
    <w:next w:val="a"/>
    <w:link w:val="30"/>
    <w:uiPriority w:val="9"/>
    <w:semiHidden/>
    <w:unhideWhenUsed/>
    <w:qFormat/>
    <w:rsid w:val="003C3F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E46"/>
    <w:rPr>
      <w:rFonts w:ascii="Times New Roman" w:eastAsia="Times New Roman" w:hAnsi="Times New Roman" w:cs="Times New Roman"/>
      <w:color w:val="000000"/>
      <w:sz w:val="40"/>
      <w:lang w:eastAsia="ru-RU"/>
    </w:rPr>
  </w:style>
  <w:style w:type="numbering" w:customStyle="1" w:styleId="11">
    <w:name w:val="Нет списка1"/>
    <w:next w:val="a2"/>
    <w:uiPriority w:val="99"/>
    <w:semiHidden/>
    <w:unhideWhenUsed/>
    <w:rsid w:val="00CA1E46"/>
  </w:style>
  <w:style w:type="table" w:customStyle="1" w:styleId="TableGrid">
    <w:name w:val="TableGrid"/>
    <w:rsid w:val="00CA1E4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960A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A2E"/>
    <w:rPr>
      <w:rFonts w:ascii="Tahoma" w:hAnsi="Tahoma" w:cs="Tahoma"/>
      <w:sz w:val="16"/>
      <w:szCs w:val="16"/>
    </w:rPr>
  </w:style>
  <w:style w:type="character" w:customStyle="1" w:styleId="30">
    <w:name w:val="Заголовок 3 Знак"/>
    <w:basedOn w:val="a0"/>
    <w:link w:val="3"/>
    <w:uiPriority w:val="9"/>
    <w:semiHidden/>
    <w:rsid w:val="003C3F80"/>
    <w:rPr>
      <w:rFonts w:asciiTheme="majorHAnsi" w:eastAsiaTheme="majorEastAsia" w:hAnsiTheme="majorHAnsi" w:cstheme="majorBidi"/>
      <w:b/>
      <w:bCs/>
      <w:color w:val="5B9BD5" w:themeColor="accent1"/>
    </w:rPr>
  </w:style>
  <w:style w:type="paragraph" w:styleId="2">
    <w:name w:val="List 2"/>
    <w:basedOn w:val="a"/>
    <w:uiPriority w:val="99"/>
    <w:rsid w:val="003C3F80"/>
    <w:pPr>
      <w:spacing w:after="0" w:line="240" w:lineRule="auto"/>
      <w:ind w:left="566" w:hanging="283"/>
      <w:jc w:val="center"/>
    </w:pPr>
    <w:rPr>
      <w:rFonts w:ascii="Times New Roman" w:eastAsia="Times New Roman" w:hAnsi="Times New Roman" w:cs="Times New Roman"/>
      <w:sz w:val="24"/>
      <w:szCs w:val="24"/>
      <w:lang w:eastAsia="ru-RU"/>
    </w:rPr>
  </w:style>
  <w:style w:type="character" w:customStyle="1" w:styleId="20">
    <w:name w:val="Основной текст (2) + Полужирный"/>
    <w:rsid w:val="003C3F80"/>
    <w:rPr>
      <w:rFonts w:ascii="Times New Roman" w:eastAsia="Times New Roman" w:hAnsi="Times New Roman" w:cs="Times New Roman" w:hint="default"/>
      <w:b/>
      <w:bCs/>
      <w:i w:val="0"/>
      <w:iCs w:val="0"/>
      <w:smallCaps w:val="0"/>
      <w:strike w:val="0"/>
      <w:dstrike w:val="0"/>
      <w:color w:val="000000"/>
      <w:spacing w:val="70"/>
      <w:w w:val="100"/>
      <w:position w:val="0"/>
      <w:sz w:val="26"/>
      <w:szCs w:val="26"/>
      <w:u w:val="none"/>
      <w:effect w:val="none"/>
      <w:lang w:val="ru-RU"/>
    </w:rPr>
  </w:style>
  <w:style w:type="character" w:customStyle="1" w:styleId="21">
    <w:name w:val="Основной текст (2)"/>
    <w:rsid w:val="003C3F8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c11">
    <w:name w:val="c11"/>
    <w:basedOn w:val="a"/>
    <w:rsid w:val="003C3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22</Pages>
  <Words>5025</Words>
  <Characters>28646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Глебова ЛА</dc:creator>
  <cp:keywords/>
  <dc:description/>
  <cp:lastModifiedBy>ТСХК</cp:lastModifiedBy>
  <cp:revision>14</cp:revision>
  <dcterms:created xsi:type="dcterms:W3CDTF">2019-05-14T21:04:00Z</dcterms:created>
  <dcterms:modified xsi:type="dcterms:W3CDTF">2020-11-11T18:15:00Z</dcterms:modified>
</cp:coreProperties>
</file>