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E5272" w14:textId="1512A710" w:rsidR="00DC0B5C" w:rsidRPr="00C95EFD" w:rsidRDefault="00DC0B5C" w:rsidP="00FB412E">
      <w:pPr>
        <w:keepNext/>
        <w:ind w:firstLine="709"/>
        <w:jc w:val="right"/>
        <w:rPr>
          <w:rFonts w:ascii="Times New Roman" w:eastAsia="Times New Roman" w:hAnsi="Times New Roman" w:cs="Times New Roman"/>
          <w:b/>
          <w:sz w:val="24"/>
          <w:szCs w:val="24"/>
        </w:rPr>
      </w:pPr>
      <w:bookmarkStart w:id="0" w:name="_GoBack"/>
      <w:bookmarkEnd w:id="0"/>
      <w:r w:rsidRPr="00C95EFD">
        <w:rPr>
          <w:rFonts w:ascii="Times New Roman" w:eastAsia="Times New Roman" w:hAnsi="Times New Roman" w:cs="Times New Roman"/>
          <w:b/>
          <w:sz w:val="24"/>
          <w:szCs w:val="24"/>
        </w:rPr>
        <w:t xml:space="preserve">ПРИЛОЖЕНИЕ </w:t>
      </w:r>
      <w:r w:rsidR="002A33C2" w:rsidRPr="00C95EFD">
        <w:rPr>
          <w:rFonts w:ascii="Times New Roman" w:eastAsia="Times New Roman" w:hAnsi="Times New Roman" w:cs="Times New Roman"/>
          <w:b/>
          <w:sz w:val="24"/>
          <w:szCs w:val="24"/>
        </w:rPr>
        <w:t>4</w:t>
      </w:r>
    </w:p>
    <w:p w14:paraId="672DDF51" w14:textId="0D2D374E" w:rsidR="00DC0B5C" w:rsidRPr="008D728E" w:rsidRDefault="00DC0B5C" w:rsidP="00FB412E">
      <w:pPr>
        <w:keepNext/>
        <w:ind w:firstLine="709"/>
        <w:jc w:val="right"/>
        <w:outlineLvl w:val="0"/>
        <w:rPr>
          <w:rFonts w:ascii="Times New Roman" w:eastAsia="Times New Roman" w:hAnsi="Times New Roman" w:cs="Times New Roman"/>
          <w:b/>
          <w:bCs/>
          <w:kern w:val="32"/>
          <w:sz w:val="24"/>
          <w:szCs w:val="24"/>
          <w:lang w:eastAsia="x-none"/>
        </w:rPr>
      </w:pPr>
      <w:r w:rsidRPr="0051104A">
        <w:rPr>
          <w:rFonts w:ascii="Times New Roman" w:eastAsia="Times New Roman" w:hAnsi="Times New Roman" w:cs="Times New Roman"/>
          <w:b/>
          <w:bCs/>
          <w:kern w:val="32"/>
          <w:sz w:val="24"/>
          <w:szCs w:val="24"/>
          <w:lang w:eastAsia="x-none"/>
        </w:rPr>
        <w:t>к</w:t>
      </w:r>
      <w:r w:rsidR="008B43DB" w:rsidRPr="0051104A">
        <w:rPr>
          <w:rFonts w:ascii="Times New Roman" w:eastAsia="Times New Roman" w:hAnsi="Times New Roman" w:cs="Times New Roman"/>
          <w:b/>
          <w:bCs/>
          <w:kern w:val="32"/>
          <w:sz w:val="24"/>
          <w:szCs w:val="24"/>
          <w:lang w:eastAsia="x-none"/>
        </w:rPr>
        <w:t xml:space="preserve"> ОПОП-П</w:t>
      </w:r>
      <w:r w:rsidR="00C32269" w:rsidRPr="0051104A">
        <w:rPr>
          <w:rFonts w:ascii="Times New Roman" w:eastAsia="Times New Roman" w:hAnsi="Times New Roman" w:cs="Times New Roman"/>
          <w:b/>
          <w:bCs/>
          <w:kern w:val="32"/>
          <w:sz w:val="24"/>
          <w:szCs w:val="24"/>
          <w:lang w:eastAsia="x-none"/>
        </w:rPr>
        <w:t xml:space="preserve"> по </w:t>
      </w:r>
      <w:bookmarkStart w:id="1" w:name="_Hlk147906861"/>
      <w:r w:rsidRPr="0051104A">
        <w:rPr>
          <w:rFonts w:ascii="Times New Roman" w:eastAsia="Times New Roman" w:hAnsi="Times New Roman" w:cs="Times New Roman"/>
          <w:b/>
          <w:bCs/>
          <w:kern w:val="32"/>
          <w:sz w:val="24"/>
          <w:szCs w:val="24"/>
          <w:lang w:eastAsia="x-none"/>
        </w:rPr>
        <w:t xml:space="preserve">специальности </w:t>
      </w:r>
      <w:r w:rsidR="00C32269" w:rsidRPr="0051104A">
        <w:rPr>
          <w:rFonts w:ascii="Times New Roman" w:eastAsia="Times New Roman" w:hAnsi="Times New Roman" w:cs="Times New Roman"/>
          <w:b/>
          <w:bCs/>
          <w:kern w:val="32"/>
          <w:sz w:val="24"/>
          <w:szCs w:val="24"/>
          <w:lang w:eastAsia="x-none"/>
        </w:rPr>
        <w:br/>
      </w:r>
      <w:bookmarkEnd w:id="1"/>
      <w:r w:rsidR="008D728E" w:rsidRPr="008D728E">
        <w:rPr>
          <w:rFonts w:ascii="Times New Roman" w:hAnsi="Times New Roman"/>
          <w:b/>
          <w:sz w:val="24"/>
          <w:szCs w:val="24"/>
        </w:rPr>
        <w:t>19.02.11 Технология  продуктов питания из растительного сырья</w:t>
      </w:r>
    </w:p>
    <w:p w14:paraId="4C3FA209" w14:textId="77777777" w:rsidR="00DD47A1" w:rsidRPr="00C95EFD" w:rsidRDefault="00DD47A1" w:rsidP="00FB412E">
      <w:pPr>
        <w:ind w:firstLine="709"/>
        <w:jc w:val="center"/>
        <w:rPr>
          <w:rFonts w:ascii="Times New Roman" w:hAnsi="Times New Roman" w:cs="Times New Roman"/>
          <w:b/>
          <w:i/>
          <w:sz w:val="24"/>
          <w:szCs w:val="24"/>
        </w:rPr>
      </w:pPr>
    </w:p>
    <w:p w14:paraId="403805EA" w14:textId="77777777" w:rsidR="00DD47A1" w:rsidRPr="00C95EFD" w:rsidRDefault="00DD47A1" w:rsidP="00FB412E">
      <w:pPr>
        <w:ind w:firstLine="709"/>
        <w:jc w:val="center"/>
        <w:rPr>
          <w:rFonts w:ascii="Times New Roman" w:hAnsi="Times New Roman" w:cs="Times New Roman"/>
          <w:b/>
          <w:i/>
          <w:sz w:val="24"/>
          <w:szCs w:val="24"/>
        </w:rPr>
      </w:pPr>
    </w:p>
    <w:p w14:paraId="4047C942" w14:textId="77777777" w:rsidR="00DD47A1" w:rsidRPr="00C95EFD" w:rsidRDefault="00DD47A1" w:rsidP="00FB412E">
      <w:pPr>
        <w:ind w:firstLine="709"/>
        <w:jc w:val="center"/>
        <w:rPr>
          <w:rFonts w:ascii="Times New Roman" w:hAnsi="Times New Roman" w:cs="Times New Roman"/>
          <w:b/>
          <w:i/>
          <w:sz w:val="24"/>
          <w:szCs w:val="24"/>
        </w:rPr>
      </w:pPr>
    </w:p>
    <w:p w14:paraId="1D00CE5B" w14:textId="77777777" w:rsidR="00DD47A1" w:rsidRPr="00C95EFD" w:rsidRDefault="00DD47A1" w:rsidP="00FB412E">
      <w:pPr>
        <w:ind w:firstLine="709"/>
        <w:jc w:val="center"/>
        <w:rPr>
          <w:rFonts w:ascii="Times New Roman" w:hAnsi="Times New Roman" w:cs="Times New Roman"/>
          <w:b/>
          <w:i/>
          <w:sz w:val="24"/>
          <w:szCs w:val="24"/>
        </w:rPr>
      </w:pPr>
    </w:p>
    <w:p w14:paraId="42F949AE" w14:textId="77777777" w:rsidR="00DD47A1" w:rsidRPr="00C95EFD" w:rsidRDefault="00DD47A1" w:rsidP="00FB412E">
      <w:pPr>
        <w:ind w:firstLine="709"/>
        <w:jc w:val="center"/>
        <w:rPr>
          <w:rFonts w:ascii="Times New Roman" w:hAnsi="Times New Roman" w:cs="Times New Roman"/>
          <w:b/>
          <w:i/>
          <w:sz w:val="24"/>
          <w:szCs w:val="24"/>
        </w:rPr>
      </w:pPr>
    </w:p>
    <w:p w14:paraId="708C8322" w14:textId="77777777" w:rsidR="00DD47A1" w:rsidRPr="00C95EFD" w:rsidRDefault="00DD47A1" w:rsidP="00FB412E">
      <w:pPr>
        <w:ind w:firstLine="709"/>
        <w:jc w:val="center"/>
        <w:rPr>
          <w:rFonts w:ascii="Times New Roman" w:hAnsi="Times New Roman" w:cs="Times New Roman"/>
          <w:b/>
          <w:i/>
          <w:sz w:val="24"/>
          <w:szCs w:val="24"/>
        </w:rPr>
      </w:pPr>
    </w:p>
    <w:p w14:paraId="598F90E8" w14:textId="77777777" w:rsidR="00DD47A1" w:rsidRPr="00C95EFD" w:rsidRDefault="00DD47A1" w:rsidP="00FB412E">
      <w:pPr>
        <w:ind w:firstLine="709"/>
        <w:jc w:val="center"/>
        <w:rPr>
          <w:rFonts w:ascii="Times New Roman" w:hAnsi="Times New Roman" w:cs="Times New Roman"/>
          <w:b/>
          <w:i/>
          <w:sz w:val="24"/>
          <w:szCs w:val="24"/>
        </w:rPr>
      </w:pPr>
    </w:p>
    <w:p w14:paraId="73B7014D" w14:textId="77777777" w:rsidR="00DD47A1" w:rsidRPr="00C95EFD" w:rsidRDefault="00DD47A1" w:rsidP="00FB412E">
      <w:pPr>
        <w:ind w:firstLine="709"/>
        <w:jc w:val="center"/>
        <w:rPr>
          <w:rFonts w:ascii="Times New Roman" w:hAnsi="Times New Roman" w:cs="Times New Roman"/>
          <w:b/>
          <w:i/>
          <w:sz w:val="24"/>
          <w:szCs w:val="24"/>
        </w:rPr>
      </w:pPr>
    </w:p>
    <w:p w14:paraId="03DCB5B9" w14:textId="6BF947E9" w:rsidR="0000076A" w:rsidRPr="00451BEF" w:rsidRDefault="006270E2" w:rsidP="0000076A">
      <w:pPr>
        <w:jc w:val="center"/>
        <w:rPr>
          <w:rFonts w:ascii="Times New Roman" w:hAnsi="Times New Roman"/>
          <w:b/>
          <w:i/>
          <w:sz w:val="24"/>
          <w:szCs w:val="24"/>
        </w:rPr>
      </w:pPr>
      <w:bookmarkStart w:id="2" w:name="_Toc128991807"/>
      <w:r w:rsidRPr="00C95EFD">
        <w:rPr>
          <w:rFonts w:ascii="Times New Roman" w:hAnsi="Times New Roman" w:cs="Times New Roman"/>
          <w:b/>
          <w:bCs/>
          <w:sz w:val="24"/>
          <w:szCs w:val="24"/>
        </w:rPr>
        <w:t xml:space="preserve">ПРОГРАММА </w:t>
      </w:r>
      <w:bookmarkEnd w:id="2"/>
      <w:r w:rsidRPr="00C95EFD">
        <w:rPr>
          <w:rFonts w:ascii="Times New Roman" w:hAnsi="Times New Roman" w:cs="Times New Roman"/>
          <w:b/>
          <w:bCs/>
          <w:sz w:val="24"/>
          <w:szCs w:val="24"/>
        </w:rPr>
        <w:t>ГОСУДАРСТВЕННОЙ ИТОГОВОЙ АТТЕСТАЦИИ</w:t>
      </w:r>
    </w:p>
    <w:p w14:paraId="26464F8E" w14:textId="77777777" w:rsidR="00DD47A1" w:rsidRPr="00C95EFD" w:rsidRDefault="00DD47A1" w:rsidP="00FB412E">
      <w:pPr>
        <w:ind w:firstLine="709"/>
        <w:jc w:val="center"/>
        <w:rPr>
          <w:rFonts w:ascii="Times New Roman" w:hAnsi="Times New Roman" w:cs="Times New Roman"/>
          <w:b/>
          <w:i/>
          <w:sz w:val="24"/>
          <w:szCs w:val="24"/>
        </w:rPr>
      </w:pPr>
    </w:p>
    <w:p w14:paraId="7266B926" w14:textId="77777777" w:rsidR="00DD47A1" w:rsidRPr="00C95EFD" w:rsidRDefault="00DD47A1" w:rsidP="00FB412E">
      <w:pPr>
        <w:ind w:firstLine="709"/>
        <w:jc w:val="center"/>
        <w:rPr>
          <w:rFonts w:ascii="Times New Roman" w:hAnsi="Times New Roman" w:cs="Times New Roman"/>
          <w:b/>
          <w:i/>
          <w:sz w:val="24"/>
          <w:szCs w:val="24"/>
        </w:rPr>
      </w:pPr>
    </w:p>
    <w:p w14:paraId="69D9DA58" w14:textId="77777777" w:rsidR="00DD47A1" w:rsidRPr="00C95EFD" w:rsidRDefault="00DD47A1" w:rsidP="00FB412E">
      <w:pPr>
        <w:ind w:firstLine="709"/>
        <w:jc w:val="center"/>
        <w:rPr>
          <w:rFonts w:ascii="Times New Roman" w:hAnsi="Times New Roman" w:cs="Times New Roman"/>
          <w:b/>
          <w:i/>
          <w:sz w:val="24"/>
          <w:szCs w:val="24"/>
        </w:rPr>
      </w:pPr>
    </w:p>
    <w:p w14:paraId="659A3F67" w14:textId="77777777" w:rsidR="00DD47A1" w:rsidRPr="00C95EFD" w:rsidRDefault="00DD47A1" w:rsidP="00FB412E">
      <w:pPr>
        <w:ind w:firstLine="709"/>
        <w:jc w:val="center"/>
        <w:rPr>
          <w:rFonts w:ascii="Times New Roman" w:hAnsi="Times New Roman" w:cs="Times New Roman"/>
          <w:b/>
          <w:i/>
          <w:sz w:val="24"/>
          <w:szCs w:val="24"/>
        </w:rPr>
      </w:pPr>
    </w:p>
    <w:p w14:paraId="697F3FA9" w14:textId="77777777" w:rsidR="00DD47A1" w:rsidRPr="00C95EFD" w:rsidRDefault="00DD47A1" w:rsidP="00FB412E">
      <w:pPr>
        <w:ind w:firstLine="709"/>
        <w:jc w:val="center"/>
        <w:rPr>
          <w:rFonts w:ascii="Times New Roman" w:hAnsi="Times New Roman" w:cs="Times New Roman"/>
          <w:b/>
          <w:i/>
          <w:sz w:val="24"/>
          <w:szCs w:val="24"/>
        </w:rPr>
      </w:pPr>
    </w:p>
    <w:p w14:paraId="51BA3027" w14:textId="77777777" w:rsidR="00DD47A1" w:rsidRPr="00C95EFD" w:rsidRDefault="00DD47A1" w:rsidP="00FB412E">
      <w:pPr>
        <w:ind w:firstLine="709"/>
        <w:jc w:val="center"/>
        <w:rPr>
          <w:rFonts w:ascii="Times New Roman" w:hAnsi="Times New Roman" w:cs="Times New Roman"/>
          <w:b/>
          <w:i/>
          <w:sz w:val="24"/>
          <w:szCs w:val="24"/>
        </w:rPr>
      </w:pPr>
    </w:p>
    <w:p w14:paraId="6ED62860" w14:textId="77777777" w:rsidR="00DD47A1" w:rsidRPr="00C95EFD" w:rsidRDefault="00DD47A1" w:rsidP="00FB412E">
      <w:pPr>
        <w:ind w:firstLine="709"/>
        <w:jc w:val="center"/>
        <w:rPr>
          <w:rFonts w:ascii="Times New Roman" w:hAnsi="Times New Roman" w:cs="Times New Roman"/>
          <w:b/>
          <w:i/>
          <w:sz w:val="24"/>
          <w:szCs w:val="24"/>
        </w:rPr>
      </w:pPr>
    </w:p>
    <w:p w14:paraId="28D7CD68" w14:textId="77777777" w:rsidR="00DD47A1" w:rsidRPr="00C95EFD" w:rsidRDefault="00DD47A1" w:rsidP="00FB412E">
      <w:pPr>
        <w:ind w:firstLine="709"/>
        <w:jc w:val="center"/>
        <w:rPr>
          <w:rFonts w:ascii="Times New Roman" w:hAnsi="Times New Roman" w:cs="Times New Roman"/>
          <w:b/>
          <w:i/>
          <w:sz w:val="24"/>
          <w:szCs w:val="24"/>
        </w:rPr>
      </w:pPr>
    </w:p>
    <w:p w14:paraId="79EFE339" w14:textId="77777777" w:rsidR="00DD47A1" w:rsidRPr="00C95EFD" w:rsidRDefault="00DD47A1" w:rsidP="00FB412E">
      <w:pPr>
        <w:ind w:firstLine="709"/>
        <w:jc w:val="center"/>
        <w:rPr>
          <w:rFonts w:ascii="Times New Roman" w:hAnsi="Times New Roman" w:cs="Times New Roman"/>
          <w:b/>
          <w:i/>
          <w:sz w:val="24"/>
          <w:szCs w:val="24"/>
        </w:rPr>
      </w:pPr>
    </w:p>
    <w:p w14:paraId="02ECF6C0" w14:textId="77777777" w:rsidR="00DD47A1" w:rsidRPr="00C95EFD" w:rsidRDefault="00DD47A1" w:rsidP="00FB412E">
      <w:pPr>
        <w:ind w:firstLine="709"/>
        <w:jc w:val="center"/>
        <w:rPr>
          <w:rFonts w:ascii="Times New Roman" w:hAnsi="Times New Roman" w:cs="Times New Roman"/>
          <w:b/>
          <w:i/>
          <w:sz w:val="24"/>
          <w:szCs w:val="24"/>
        </w:rPr>
      </w:pPr>
    </w:p>
    <w:p w14:paraId="57C2CCBC" w14:textId="77777777" w:rsidR="00DD47A1" w:rsidRPr="00C95EFD" w:rsidRDefault="00DD47A1" w:rsidP="00FB412E">
      <w:pPr>
        <w:ind w:firstLine="709"/>
        <w:jc w:val="center"/>
        <w:rPr>
          <w:rFonts w:ascii="Times New Roman" w:hAnsi="Times New Roman" w:cs="Times New Roman"/>
          <w:b/>
          <w:i/>
          <w:sz w:val="24"/>
          <w:szCs w:val="24"/>
        </w:rPr>
      </w:pPr>
    </w:p>
    <w:p w14:paraId="67352FD9" w14:textId="77777777" w:rsidR="00DD47A1" w:rsidRPr="00C95EFD" w:rsidRDefault="00DD47A1" w:rsidP="00FB412E">
      <w:pPr>
        <w:ind w:firstLine="709"/>
        <w:jc w:val="center"/>
        <w:rPr>
          <w:rFonts w:ascii="Times New Roman" w:hAnsi="Times New Roman" w:cs="Times New Roman"/>
          <w:b/>
          <w:i/>
          <w:sz w:val="24"/>
          <w:szCs w:val="24"/>
        </w:rPr>
      </w:pPr>
    </w:p>
    <w:p w14:paraId="7E7989B8" w14:textId="77777777" w:rsidR="00DD47A1" w:rsidRPr="00C95EFD" w:rsidRDefault="00DD47A1" w:rsidP="00FB412E">
      <w:pPr>
        <w:ind w:firstLine="709"/>
        <w:jc w:val="center"/>
        <w:rPr>
          <w:rFonts w:ascii="Times New Roman" w:hAnsi="Times New Roman" w:cs="Times New Roman"/>
          <w:b/>
          <w:i/>
          <w:sz w:val="24"/>
          <w:szCs w:val="24"/>
        </w:rPr>
      </w:pPr>
    </w:p>
    <w:p w14:paraId="17A55BA5" w14:textId="77777777" w:rsidR="00DD47A1" w:rsidRPr="00C95EFD" w:rsidRDefault="00DD47A1" w:rsidP="00FB412E">
      <w:pPr>
        <w:ind w:firstLine="709"/>
        <w:jc w:val="center"/>
        <w:rPr>
          <w:rFonts w:ascii="Times New Roman" w:hAnsi="Times New Roman" w:cs="Times New Roman"/>
          <w:b/>
          <w:i/>
          <w:sz w:val="24"/>
          <w:szCs w:val="24"/>
        </w:rPr>
      </w:pPr>
    </w:p>
    <w:p w14:paraId="3DB98FE6" w14:textId="77777777" w:rsidR="00DD47A1" w:rsidRPr="00C95EFD" w:rsidRDefault="00DD47A1" w:rsidP="00FB412E">
      <w:pPr>
        <w:ind w:firstLine="709"/>
        <w:jc w:val="center"/>
        <w:rPr>
          <w:rFonts w:ascii="Times New Roman" w:hAnsi="Times New Roman" w:cs="Times New Roman"/>
          <w:b/>
          <w:i/>
          <w:sz w:val="24"/>
          <w:szCs w:val="24"/>
        </w:rPr>
      </w:pPr>
    </w:p>
    <w:p w14:paraId="12D244EC" w14:textId="77777777" w:rsidR="00DD47A1" w:rsidRPr="00C95EFD" w:rsidRDefault="00DD47A1" w:rsidP="00FB412E">
      <w:pPr>
        <w:ind w:firstLine="709"/>
        <w:jc w:val="center"/>
        <w:rPr>
          <w:rFonts w:ascii="Times New Roman" w:hAnsi="Times New Roman" w:cs="Times New Roman"/>
          <w:b/>
          <w:i/>
          <w:sz w:val="24"/>
          <w:szCs w:val="24"/>
        </w:rPr>
      </w:pPr>
    </w:p>
    <w:p w14:paraId="27AAC776" w14:textId="77777777" w:rsidR="00DD47A1" w:rsidRPr="00C95EFD" w:rsidRDefault="00DD47A1" w:rsidP="00FB412E">
      <w:pPr>
        <w:ind w:firstLine="709"/>
        <w:jc w:val="center"/>
        <w:rPr>
          <w:rFonts w:ascii="Times New Roman" w:hAnsi="Times New Roman" w:cs="Times New Roman"/>
          <w:b/>
          <w:i/>
          <w:sz w:val="24"/>
          <w:szCs w:val="24"/>
        </w:rPr>
      </w:pPr>
    </w:p>
    <w:p w14:paraId="5DB2B668" w14:textId="77777777" w:rsidR="00DD47A1" w:rsidRPr="00C95EFD" w:rsidRDefault="00DD47A1" w:rsidP="00FB412E">
      <w:pPr>
        <w:ind w:firstLine="709"/>
        <w:jc w:val="center"/>
        <w:rPr>
          <w:rFonts w:ascii="Times New Roman" w:hAnsi="Times New Roman" w:cs="Times New Roman"/>
          <w:b/>
          <w:i/>
          <w:sz w:val="24"/>
          <w:szCs w:val="24"/>
        </w:rPr>
      </w:pPr>
    </w:p>
    <w:p w14:paraId="2C0CAAFE" w14:textId="77777777" w:rsidR="00DD47A1" w:rsidRPr="00C95EFD" w:rsidRDefault="00DD47A1" w:rsidP="00FB412E">
      <w:pPr>
        <w:ind w:firstLine="709"/>
        <w:jc w:val="center"/>
        <w:rPr>
          <w:rFonts w:ascii="Times New Roman" w:hAnsi="Times New Roman" w:cs="Times New Roman"/>
          <w:b/>
          <w:i/>
          <w:sz w:val="24"/>
          <w:szCs w:val="24"/>
        </w:rPr>
      </w:pPr>
    </w:p>
    <w:p w14:paraId="7D08ABBC" w14:textId="77777777" w:rsidR="00DD47A1" w:rsidRPr="00C95EFD" w:rsidRDefault="00DD47A1" w:rsidP="00FB412E">
      <w:pPr>
        <w:ind w:firstLine="709"/>
        <w:jc w:val="center"/>
        <w:rPr>
          <w:rFonts w:ascii="Times New Roman" w:hAnsi="Times New Roman" w:cs="Times New Roman"/>
          <w:b/>
          <w:i/>
          <w:sz w:val="24"/>
          <w:szCs w:val="24"/>
        </w:rPr>
      </w:pPr>
    </w:p>
    <w:p w14:paraId="50B146DA" w14:textId="77777777" w:rsidR="00DD47A1" w:rsidRPr="00C95EFD" w:rsidRDefault="00DD47A1" w:rsidP="00FB412E">
      <w:pPr>
        <w:ind w:firstLine="709"/>
        <w:jc w:val="center"/>
        <w:rPr>
          <w:rFonts w:ascii="Times New Roman" w:hAnsi="Times New Roman" w:cs="Times New Roman"/>
          <w:b/>
          <w:i/>
          <w:sz w:val="24"/>
          <w:szCs w:val="24"/>
        </w:rPr>
      </w:pPr>
    </w:p>
    <w:p w14:paraId="3BF80744" w14:textId="77777777" w:rsidR="00DD47A1" w:rsidRPr="00C95EFD" w:rsidRDefault="00DD47A1" w:rsidP="00FB412E">
      <w:pPr>
        <w:ind w:firstLine="709"/>
        <w:jc w:val="center"/>
        <w:rPr>
          <w:rFonts w:ascii="Times New Roman" w:hAnsi="Times New Roman" w:cs="Times New Roman"/>
          <w:b/>
          <w:i/>
          <w:sz w:val="24"/>
          <w:szCs w:val="24"/>
        </w:rPr>
      </w:pPr>
    </w:p>
    <w:p w14:paraId="5D81E089" w14:textId="77777777" w:rsidR="00DD47A1" w:rsidRPr="00C95EFD" w:rsidRDefault="00DD47A1" w:rsidP="00FB412E">
      <w:pPr>
        <w:ind w:firstLine="709"/>
        <w:jc w:val="center"/>
        <w:rPr>
          <w:rFonts w:ascii="Times New Roman" w:hAnsi="Times New Roman" w:cs="Times New Roman"/>
          <w:b/>
          <w:i/>
          <w:sz w:val="24"/>
          <w:szCs w:val="24"/>
        </w:rPr>
      </w:pPr>
    </w:p>
    <w:p w14:paraId="5AD1EF03" w14:textId="77777777" w:rsidR="00DD47A1" w:rsidRPr="00C95EFD" w:rsidRDefault="00DD47A1" w:rsidP="00FB412E">
      <w:pPr>
        <w:ind w:firstLine="709"/>
        <w:jc w:val="center"/>
        <w:rPr>
          <w:rFonts w:ascii="Times New Roman" w:hAnsi="Times New Roman" w:cs="Times New Roman"/>
          <w:b/>
          <w:i/>
          <w:sz w:val="24"/>
          <w:szCs w:val="24"/>
        </w:rPr>
      </w:pPr>
    </w:p>
    <w:p w14:paraId="06583658" w14:textId="77777777" w:rsidR="00DD47A1" w:rsidRPr="00C95EFD" w:rsidRDefault="00DD47A1" w:rsidP="00FB412E">
      <w:pPr>
        <w:ind w:firstLine="709"/>
        <w:jc w:val="center"/>
        <w:rPr>
          <w:rFonts w:ascii="Times New Roman" w:hAnsi="Times New Roman" w:cs="Times New Roman"/>
          <w:b/>
          <w:i/>
          <w:sz w:val="24"/>
          <w:szCs w:val="24"/>
        </w:rPr>
      </w:pPr>
    </w:p>
    <w:p w14:paraId="2E86190A" w14:textId="77777777" w:rsidR="00DD47A1" w:rsidRPr="00C95EFD" w:rsidRDefault="00DD47A1" w:rsidP="00FB412E">
      <w:pPr>
        <w:ind w:firstLine="709"/>
        <w:jc w:val="center"/>
        <w:rPr>
          <w:rFonts w:ascii="Times New Roman" w:hAnsi="Times New Roman" w:cs="Times New Roman"/>
          <w:b/>
          <w:i/>
          <w:sz w:val="24"/>
          <w:szCs w:val="24"/>
        </w:rPr>
      </w:pPr>
    </w:p>
    <w:p w14:paraId="3BC91D7B" w14:textId="77777777" w:rsidR="00DD47A1" w:rsidRPr="00C95EFD" w:rsidRDefault="00DD47A1" w:rsidP="00FB412E">
      <w:pPr>
        <w:ind w:firstLine="709"/>
        <w:jc w:val="center"/>
        <w:rPr>
          <w:rFonts w:ascii="Times New Roman" w:hAnsi="Times New Roman" w:cs="Times New Roman"/>
          <w:b/>
          <w:i/>
          <w:sz w:val="24"/>
          <w:szCs w:val="24"/>
        </w:rPr>
      </w:pPr>
    </w:p>
    <w:p w14:paraId="27D53AFC" w14:textId="77777777" w:rsidR="00DD47A1" w:rsidRPr="00C95EFD" w:rsidRDefault="00DD47A1" w:rsidP="00FB412E">
      <w:pPr>
        <w:ind w:firstLine="709"/>
        <w:jc w:val="center"/>
        <w:rPr>
          <w:rFonts w:ascii="Times New Roman" w:hAnsi="Times New Roman" w:cs="Times New Roman"/>
          <w:b/>
          <w:i/>
          <w:sz w:val="24"/>
          <w:szCs w:val="24"/>
        </w:rPr>
      </w:pPr>
    </w:p>
    <w:p w14:paraId="74298740" w14:textId="77777777" w:rsidR="00DD47A1" w:rsidRPr="00C95EFD" w:rsidRDefault="00DD47A1" w:rsidP="00FB412E">
      <w:pPr>
        <w:ind w:firstLine="709"/>
        <w:jc w:val="center"/>
        <w:rPr>
          <w:rFonts w:ascii="Times New Roman" w:hAnsi="Times New Roman" w:cs="Times New Roman"/>
          <w:b/>
          <w:i/>
          <w:sz w:val="24"/>
          <w:szCs w:val="24"/>
        </w:rPr>
      </w:pPr>
    </w:p>
    <w:p w14:paraId="634AEA94" w14:textId="77777777" w:rsidR="00DD47A1" w:rsidRPr="00C95EFD" w:rsidRDefault="00DD47A1" w:rsidP="00FB412E">
      <w:pPr>
        <w:ind w:firstLine="709"/>
        <w:jc w:val="center"/>
        <w:rPr>
          <w:rFonts w:ascii="Times New Roman" w:hAnsi="Times New Roman" w:cs="Times New Roman"/>
          <w:b/>
          <w:i/>
          <w:sz w:val="24"/>
          <w:szCs w:val="24"/>
        </w:rPr>
      </w:pPr>
    </w:p>
    <w:p w14:paraId="063BBCCF" w14:textId="77777777" w:rsidR="00DD47A1" w:rsidRPr="00C95EFD" w:rsidRDefault="00DD47A1" w:rsidP="00FB412E">
      <w:pPr>
        <w:ind w:firstLine="709"/>
        <w:jc w:val="center"/>
        <w:rPr>
          <w:rFonts w:ascii="Times New Roman" w:hAnsi="Times New Roman" w:cs="Times New Roman"/>
          <w:b/>
          <w:i/>
          <w:sz w:val="24"/>
          <w:szCs w:val="24"/>
        </w:rPr>
      </w:pPr>
    </w:p>
    <w:p w14:paraId="3B5E6342" w14:textId="77777777" w:rsidR="00DD47A1" w:rsidRPr="00C95EFD" w:rsidRDefault="00DD47A1" w:rsidP="00FB412E">
      <w:pPr>
        <w:ind w:firstLine="709"/>
        <w:jc w:val="center"/>
        <w:rPr>
          <w:rFonts w:ascii="Times New Roman" w:hAnsi="Times New Roman" w:cs="Times New Roman"/>
          <w:b/>
          <w:i/>
          <w:sz w:val="24"/>
          <w:szCs w:val="24"/>
        </w:rPr>
      </w:pPr>
    </w:p>
    <w:p w14:paraId="353B8F06" w14:textId="77777777" w:rsidR="00DD47A1" w:rsidRPr="00C95EFD" w:rsidRDefault="00DD47A1" w:rsidP="00FB412E">
      <w:pPr>
        <w:ind w:firstLine="709"/>
        <w:jc w:val="center"/>
        <w:rPr>
          <w:rFonts w:ascii="Times New Roman" w:hAnsi="Times New Roman" w:cs="Times New Roman"/>
          <w:b/>
          <w:i/>
          <w:sz w:val="24"/>
          <w:szCs w:val="24"/>
        </w:rPr>
      </w:pPr>
    </w:p>
    <w:p w14:paraId="48EAB26B" w14:textId="77777777" w:rsidR="00DD47A1" w:rsidRPr="00C95EFD" w:rsidRDefault="00DD47A1" w:rsidP="00FB412E">
      <w:pPr>
        <w:ind w:firstLine="709"/>
        <w:jc w:val="center"/>
        <w:rPr>
          <w:rFonts w:ascii="Times New Roman" w:hAnsi="Times New Roman" w:cs="Times New Roman"/>
          <w:b/>
          <w:i/>
          <w:sz w:val="24"/>
          <w:szCs w:val="24"/>
        </w:rPr>
      </w:pPr>
    </w:p>
    <w:p w14:paraId="6ECB9985" w14:textId="7F281477" w:rsidR="00DD47A1" w:rsidRPr="00C95EFD" w:rsidRDefault="00DD47A1" w:rsidP="00FB412E">
      <w:pPr>
        <w:ind w:firstLine="709"/>
        <w:jc w:val="center"/>
        <w:rPr>
          <w:rFonts w:ascii="Times New Roman" w:hAnsi="Times New Roman" w:cs="Times New Roman"/>
          <w:b/>
          <w:sz w:val="24"/>
          <w:szCs w:val="24"/>
        </w:rPr>
      </w:pPr>
      <w:r w:rsidRPr="00C95EFD">
        <w:rPr>
          <w:rFonts w:ascii="Times New Roman" w:hAnsi="Times New Roman" w:cs="Times New Roman"/>
          <w:b/>
          <w:bCs/>
          <w:sz w:val="24"/>
          <w:szCs w:val="24"/>
        </w:rPr>
        <w:t>20</w:t>
      </w:r>
      <w:r w:rsidR="00140348" w:rsidRPr="00C95EFD">
        <w:rPr>
          <w:rFonts w:ascii="Times New Roman" w:hAnsi="Times New Roman" w:cs="Times New Roman"/>
          <w:b/>
          <w:bCs/>
          <w:sz w:val="24"/>
          <w:szCs w:val="24"/>
        </w:rPr>
        <w:t>2</w:t>
      </w:r>
      <w:r w:rsidR="0000076A">
        <w:rPr>
          <w:rFonts w:ascii="Times New Roman" w:hAnsi="Times New Roman" w:cs="Times New Roman"/>
          <w:b/>
          <w:bCs/>
          <w:sz w:val="24"/>
          <w:szCs w:val="24"/>
        </w:rPr>
        <w:t>5</w:t>
      </w:r>
      <w:r w:rsidRPr="00C95EFD">
        <w:rPr>
          <w:rFonts w:ascii="Times New Roman" w:hAnsi="Times New Roman" w:cs="Times New Roman"/>
          <w:b/>
          <w:bCs/>
          <w:sz w:val="24"/>
          <w:szCs w:val="24"/>
        </w:rPr>
        <w:t xml:space="preserve"> г.</w:t>
      </w:r>
    </w:p>
    <w:p w14:paraId="7DB7F5A0" w14:textId="70F40281" w:rsidR="00DD47A1" w:rsidRPr="00C95EFD" w:rsidRDefault="00DD47A1" w:rsidP="00FB412E">
      <w:pPr>
        <w:ind w:firstLine="709"/>
        <w:rPr>
          <w:rFonts w:ascii="Times New Roman" w:eastAsia="Times New Roman" w:hAnsi="Times New Roman" w:cs="Times New Roman"/>
          <w:b/>
          <w:sz w:val="24"/>
          <w:szCs w:val="24"/>
          <w:vertAlign w:val="superscript"/>
          <w:lang w:eastAsia="zh-CN"/>
        </w:rPr>
      </w:pPr>
      <w:r w:rsidRPr="00C95EFD">
        <w:rPr>
          <w:rFonts w:ascii="Times New Roman" w:eastAsia="Times New Roman" w:hAnsi="Times New Roman" w:cs="Times New Roman"/>
          <w:b/>
          <w:sz w:val="24"/>
          <w:szCs w:val="24"/>
          <w:vertAlign w:val="superscript"/>
          <w:lang w:eastAsia="zh-CN"/>
        </w:rPr>
        <w:br w:type="page"/>
      </w:r>
    </w:p>
    <w:p w14:paraId="4E35EA3C" w14:textId="77777777" w:rsidR="006270E2" w:rsidRPr="00C95EFD" w:rsidRDefault="006270E2" w:rsidP="006270E2">
      <w:pPr>
        <w:ind w:firstLine="709"/>
        <w:jc w:val="center"/>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lastRenderedPageBreak/>
        <w:t>СОДЕРЖАНИЕ</w:t>
      </w:r>
    </w:p>
    <w:p w14:paraId="0567E720" w14:textId="77777777" w:rsidR="006270E2" w:rsidRPr="00C95EFD" w:rsidRDefault="006270E2" w:rsidP="006270E2">
      <w:pPr>
        <w:ind w:firstLine="709"/>
        <w:rPr>
          <w:rFonts w:ascii="Times New Roman" w:eastAsia="Times New Roman" w:hAnsi="Times New Roman" w:cs="Times New Roman"/>
          <w:b/>
          <w:bCs/>
          <w:sz w:val="24"/>
          <w:szCs w:val="24"/>
          <w:lang w:eastAsia="zh-CN"/>
        </w:rPr>
      </w:pPr>
    </w:p>
    <w:p w14:paraId="7E1A7C9B" w14:textId="77777777" w:rsidR="006270E2" w:rsidRPr="00C95EFD" w:rsidRDefault="006270E2" w:rsidP="006270E2">
      <w:pPr>
        <w:pStyle w:val="14"/>
        <w:rPr>
          <w:rFonts w:eastAsiaTheme="minorEastAsia"/>
          <w:lang w:eastAsia="ru-RU"/>
        </w:rPr>
      </w:pPr>
      <w:r w:rsidRPr="00C95EFD">
        <w:fldChar w:fldCharType="begin"/>
      </w:r>
      <w:r w:rsidRPr="00C95EFD">
        <w:instrText xml:space="preserve"> TOC \o "1-3" \t "Абзац списка;1" </w:instrText>
      </w:r>
      <w:r w:rsidRPr="00C95EFD">
        <w:fldChar w:fldCharType="separate"/>
      </w:r>
      <w:r>
        <w:t>1.О</w:t>
      </w:r>
      <w:r w:rsidRPr="00C95EFD">
        <w:t>бщие положения</w:t>
      </w:r>
      <w:r w:rsidRPr="00C95EFD">
        <w:tab/>
      </w:r>
      <w:r w:rsidRPr="00C95EFD">
        <w:fldChar w:fldCharType="begin"/>
      </w:r>
      <w:r w:rsidRPr="00C95EFD">
        <w:instrText xml:space="preserve"> PAGEREF _Toc156565549 \h </w:instrText>
      </w:r>
      <w:r w:rsidRPr="00C95EFD">
        <w:fldChar w:fldCharType="separate"/>
      </w:r>
      <w:r w:rsidRPr="00C95EFD">
        <w:t>3</w:t>
      </w:r>
      <w:r w:rsidRPr="00C95EFD">
        <w:fldChar w:fldCharType="end"/>
      </w:r>
    </w:p>
    <w:p w14:paraId="592B392C" w14:textId="77777777" w:rsidR="006270E2" w:rsidRPr="00C95EFD" w:rsidRDefault="006270E2" w:rsidP="006270E2">
      <w:pPr>
        <w:pStyle w:val="14"/>
        <w:rPr>
          <w:rFonts w:eastAsiaTheme="minorEastAsia"/>
          <w:lang w:eastAsia="ru-RU"/>
        </w:rPr>
      </w:pPr>
      <w:r>
        <w:t>2.Паспорт программы государственной итоговой аттестации</w:t>
      </w:r>
      <w:r w:rsidRPr="00C95EFD">
        <w:tab/>
      </w:r>
      <w:r w:rsidRPr="00C95EFD">
        <w:fldChar w:fldCharType="begin"/>
      </w:r>
      <w:r w:rsidRPr="00C95EFD">
        <w:instrText xml:space="preserve"> PAGEREF _Toc156565549 \h </w:instrText>
      </w:r>
      <w:r w:rsidRPr="00C95EFD">
        <w:fldChar w:fldCharType="separate"/>
      </w:r>
      <w:r w:rsidRPr="00C95EFD">
        <w:t>3</w:t>
      </w:r>
      <w:r w:rsidRPr="00C95EFD">
        <w:fldChar w:fldCharType="end"/>
      </w:r>
    </w:p>
    <w:p w14:paraId="6A3D385B" w14:textId="77777777" w:rsidR="006270E2" w:rsidRPr="00C95EFD" w:rsidRDefault="006270E2" w:rsidP="006270E2">
      <w:pPr>
        <w:pStyle w:val="14"/>
        <w:rPr>
          <w:rFonts w:eastAsiaTheme="minorEastAsia"/>
          <w:lang w:eastAsia="ru-RU"/>
        </w:rPr>
      </w:pPr>
      <w:r>
        <w:t>3.Структура</w:t>
      </w:r>
      <w:r w:rsidRPr="00FA6172">
        <w:t>,</w:t>
      </w:r>
      <w:r>
        <w:t xml:space="preserve"> содержания и условия допуска к ГИА</w:t>
      </w:r>
      <w:r w:rsidRPr="00C95EFD">
        <w:tab/>
      </w:r>
      <w:r>
        <w:t>6</w:t>
      </w:r>
    </w:p>
    <w:p w14:paraId="49A7E010" w14:textId="2A6531D8" w:rsidR="006270E2" w:rsidRPr="00C95EFD" w:rsidRDefault="006270E2" w:rsidP="006270E2">
      <w:pPr>
        <w:pStyle w:val="14"/>
        <w:rPr>
          <w:rFonts w:eastAsiaTheme="minorEastAsia"/>
          <w:lang w:eastAsia="ru-RU"/>
        </w:rPr>
      </w:pPr>
      <w:r>
        <w:t>4.Организация и порядок проведения ГИА</w:t>
      </w:r>
      <w:r w:rsidRPr="00C95EFD">
        <w:tab/>
      </w:r>
      <w:r w:rsidR="00EB492D">
        <w:t>7</w:t>
      </w:r>
    </w:p>
    <w:p w14:paraId="484B99F5" w14:textId="3A602872" w:rsidR="006270E2" w:rsidRPr="00C95EFD" w:rsidRDefault="006270E2" w:rsidP="006270E2">
      <w:pPr>
        <w:pStyle w:val="14"/>
        <w:rPr>
          <w:rFonts w:eastAsiaTheme="minorEastAsia"/>
          <w:lang w:eastAsia="ru-RU"/>
        </w:rPr>
      </w:pPr>
      <w:r>
        <w:t>4.1.</w:t>
      </w:r>
      <w:r w:rsidRPr="00C95EFD">
        <w:t>Примерные требования к проведению демонстрационного экзамена</w:t>
      </w:r>
      <w:r w:rsidRPr="00C95EFD">
        <w:tab/>
      </w:r>
      <w:r w:rsidR="00EB492D">
        <w:t>7</w:t>
      </w:r>
    </w:p>
    <w:p w14:paraId="175E252C" w14:textId="11FC0457" w:rsidR="006270E2" w:rsidRPr="00C95EFD" w:rsidRDefault="006270E2" w:rsidP="006270E2">
      <w:pPr>
        <w:pStyle w:val="14"/>
        <w:rPr>
          <w:rFonts w:eastAsiaTheme="minorEastAsia"/>
          <w:lang w:eastAsia="ru-RU"/>
        </w:rPr>
      </w:pPr>
      <w:r>
        <w:t>4.2.</w:t>
      </w:r>
      <w:r w:rsidRPr="00C95EFD">
        <w:t>Организация и проведение защиты дипломного проекта (работы)</w:t>
      </w:r>
      <w:r w:rsidRPr="00C95EFD">
        <w:tab/>
      </w:r>
      <w:r w:rsidR="00EB492D">
        <w:t>11</w:t>
      </w:r>
    </w:p>
    <w:p w14:paraId="11C4C24F" w14:textId="77777777" w:rsidR="006270E2" w:rsidRPr="00FA5C7D" w:rsidRDefault="006270E2" w:rsidP="006270E2">
      <w:pPr>
        <w:pStyle w:val="14"/>
        <w:rPr>
          <w:rFonts w:eastAsiaTheme="minorEastAsia"/>
          <w:lang w:eastAsia="ru-RU"/>
        </w:rPr>
      </w:pPr>
      <w:r w:rsidRPr="00FA5C7D">
        <w:t>4.3.Порядок проведения государственной итоговой аттестации для выпускников из числа лиц с ограниченными возможностями здоровья</w:t>
      </w:r>
      <w:r w:rsidRPr="00FA5C7D">
        <w:tab/>
      </w:r>
      <w:r>
        <w:t>11</w:t>
      </w:r>
    </w:p>
    <w:p w14:paraId="445F0274" w14:textId="77777777" w:rsidR="006270E2" w:rsidRPr="00C95EFD" w:rsidRDefault="006270E2" w:rsidP="006270E2">
      <w:pPr>
        <w:pStyle w:val="14"/>
        <w:rPr>
          <w:rFonts w:eastAsiaTheme="minorEastAsia"/>
          <w:lang w:eastAsia="ru-RU"/>
        </w:rPr>
      </w:pPr>
      <w:r>
        <w:t xml:space="preserve">4.4. </w:t>
      </w:r>
      <w:r w:rsidRPr="00FA5C7D">
        <w:t>Порядок присвоения квалификации и выдачи документа об образовании</w:t>
      </w:r>
      <w:r w:rsidRPr="00C95EFD">
        <w:tab/>
      </w:r>
      <w:r>
        <w:t>12</w:t>
      </w:r>
    </w:p>
    <w:p w14:paraId="0BEDE6FF" w14:textId="77777777" w:rsidR="006270E2" w:rsidRPr="00C95EFD" w:rsidRDefault="006270E2" w:rsidP="006270E2">
      <w:pPr>
        <w:pStyle w:val="14"/>
        <w:rPr>
          <w:rFonts w:eastAsiaTheme="minorEastAsia"/>
          <w:lang w:eastAsia="ru-RU"/>
        </w:rPr>
      </w:pPr>
      <w:r>
        <w:t xml:space="preserve">5.1. Критерии оценки </w:t>
      </w:r>
      <w:r w:rsidRPr="00997AB1">
        <w:t>результатов выполнения заданий ДЭ</w:t>
      </w:r>
      <w:r w:rsidRPr="00C95EFD">
        <w:tab/>
      </w:r>
      <w:r>
        <w:t>13</w:t>
      </w:r>
    </w:p>
    <w:p w14:paraId="40C389B9" w14:textId="6F8FC132" w:rsidR="006270E2" w:rsidRPr="00997AB1" w:rsidRDefault="006270E2" w:rsidP="006270E2">
      <w:pPr>
        <w:pStyle w:val="14"/>
        <w:rPr>
          <w:rFonts w:eastAsiaTheme="minorEastAsia"/>
          <w:lang w:eastAsia="ru-RU"/>
        </w:rPr>
      </w:pPr>
      <w:r w:rsidRPr="00997AB1">
        <w:t>5.</w:t>
      </w:r>
      <w:r>
        <w:t>2.</w:t>
      </w:r>
      <w:r w:rsidRPr="00997AB1">
        <w:t xml:space="preserve"> Критерии оценки защиты  выпускных квалификационных работ</w:t>
      </w:r>
      <w:r w:rsidRPr="00997AB1">
        <w:tab/>
      </w:r>
      <w:r>
        <w:t>1</w:t>
      </w:r>
      <w:r w:rsidR="00EB492D">
        <w:t>4</w:t>
      </w:r>
    </w:p>
    <w:p w14:paraId="288743D1" w14:textId="77777777" w:rsidR="006270E2" w:rsidRPr="00C95EFD" w:rsidRDefault="006270E2" w:rsidP="006270E2">
      <w:pPr>
        <w:pStyle w:val="14"/>
        <w:rPr>
          <w:rFonts w:eastAsiaTheme="minorEastAsia"/>
          <w:lang w:eastAsia="ru-RU"/>
        </w:rPr>
      </w:pPr>
      <w:r>
        <w:t>6. Порядок апелляции и пересдачи ГИА</w:t>
      </w:r>
      <w:r w:rsidRPr="00C95EFD">
        <w:tab/>
      </w:r>
      <w:r>
        <w:t>1</w:t>
      </w:r>
      <w:r w:rsidRPr="00C95EFD">
        <w:fldChar w:fldCharType="begin"/>
      </w:r>
      <w:r w:rsidRPr="00C95EFD">
        <w:instrText xml:space="preserve"> PAGEREF _Toc156565555 \h </w:instrText>
      </w:r>
      <w:r w:rsidRPr="00C95EFD">
        <w:fldChar w:fldCharType="separate"/>
      </w:r>
      <w:r w:rsidRPr="00C95EFD">
        <w:t>5</w:t>
      </w:r>
      <w:r w:rsidRPr="00C95EFD">
        <w:fldChar w:fldCharType="end"/>
      </w:r>
    </w:p>
    <w:p w14:paraId="684178F2" w14:textId="77777777" w:rsidR="006270E2" w:rsidRPr="00C95EFD" w:rsidRDefault="006270E2" w:rsidP="006270E2">
      <w:pPr>
        <w:ind w:firstLine="709"/>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fldChar w:fldCharType="end"/>
      </w:r>
    </w:p>
    <w:p w14:paraId="32C9DBD1" w14:textId="77777777" w:rsidR="006270E2" w:rsidRPr="00C95EFD" w:rsidRDefault="006270E2" w:rsidP="006270E2">
      <w:pPr>
        <w:ind w:firstLine="709"/>
        <w:rPr>
          <w:rFonts w:ascii="Times New Roman" w:eastAsia="Times New Roman" w:hAnsi="Times New Roman" w:cs="Times New Roman"/>
          <w:b/>
          <w:bCs/>
          <w:sz w:val="24"/>
          <w:szCs w:val="24"/>
          <w:lang w:eastAsia="zh-CN"/>
        </w:rPr>
      </w:pPr>
    </w:p>
    <w:p w14:paraId="0502BD17" w14:textId="77777777" w:rsidR="006270E2" w:rsidRPr="00C95EFD" w:rsidRDefault="006270E2" w:rsidP="006270E2">
      <w:pPr>
        <w:pStyle w:val="a4"/>
        <w:suppressAutoHyphens/>
        <w:ind w:left="0" w:firstLine="709"/>
        <w:jc w:val="both"/>
        <w:rPr>
          <w:rFonts w:ascii="Times New Roman" w:eastAsia="Times New Roman" w:hAnsi="Times New Roman" w:cs="Times New Roman"/>
          <w:sz w:val="24"/>
          <w:szCs w:val="24"/>
          <w:lang w:eastAsia="zh-CN"/>
        </w:rPr>
      </w:pPr>
    </w:p>
    <w:p w14:paraId="551CDEDD" w14:textId="77777777" w:rsidR="006270E2" w:rsidRPr="00C95EFD" w:rsidRDefault="006270E2" w:rsidP="006270E2">
      <w:pPr>
        <w:pStyle w:val="a4"/>
        <w:suppressAutoHyphens/>
        <w:ind w:left="0" w:firstLine="709"/>
        <w:jc w:val="both"/>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t>Приложения:</w:t>
      </w:r>
    </w:p>
    <w:p w14:paraId="4F9EB760" w14:textId="77777777" w:rsidR="006270E2" w:rsidRPr="00C95EFD" w:rsidRDefault="006270E2" w:rsidP="006270E2">
      <w:pPr>
        <w:pStyle w:val="a4"/>
        <w:suppressAutoHyphens/>
        <w:ind w:left="0" w:firstLine="709"/>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Предлагаемые темы дипломных проектов (работ) для программ ППССЗ</w:t>
      </w:r>
    </w:p>
    <w:p w14:paraId="16EDB7B8" w14:textId="77777777" w:rsidR="006270E2" w:rsidRPr="00C95EFD" w:rsidRDefault="006270E2" w:rsidP="006270E2">
      <w:pPr>
        <w:pStyle w:val="a4"/>
        <w:suppressAutoHyphens/>
        <w:ind w:left="0" w:firstLine="709"/>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p>
    <w:p w14:paraId="38ADB927" w14:textId="77777777" w:rsidR="006270E2" w:rsidRPr="00C95EFD" w:rsidRDefault="006270E2" w:rsidP="006270E2">
      <w:pPr>
        <w:pStyle w:val="a4"/>
        <w:suppressAutoHyphens/>
        <w:ind w:left="0" w:firstLine="709"/>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Оценочные материалы в соответствии со структурой ГЭ</w:t>
      </w:r>
    </w:p>
    <w:p w14:paraId="7BA4E68E" w14:textId="77777777" w:rsidR="006270E2" w:rsidRPr="00C95EFD" w:rsidRDefault="006270E2" w:rsidP="006270E2">
      <w:pPr>
        <w:pStyle w:val="a4"/>
        <w:suppressAutoHyphens/>
        <w:ind w:left="0" w:firstLine="709"/>
        <w:jc w:val="both"/>
        <w:rPr>
          <w:rFonts w:ascii="Times New Roman" w:eastAsia="Times New Roman" w:hAnsi="Times New Roman" w:cs="Times New Roman"/>
          <w:i/>
          <w:iCs/>
          <w:color w:val="0070C0"/>
          <w:sz w:val="24"/>
          <w:szCs w:val="24"/>
          <w:lang w:eastAsia="zh-CN"/>
        </w:rPr>
      </w:pPr>
    </w:p>
    <w:p w14:paraId="002DCA2E" w14:textId="77777777" w:rsidR="006270E2" w:rsidRPr="00C95EFD" w:rsidRDefault="006270E2" w:rsidP="006270E2">
      <w:pPr>
        <w:ind w:firstLine="709"/>
        <w:rPr>
          <w:rFonts w:ascii="Times New Roman" w:eastAsia="Times New Roman" w:hAnsi="Times New Roman" w:cs="Times New Roman"/>
          <w:b/>
          <w:bCs/>
          <w:sz w:val="24"/>
          <w:szCs w:val="24"/>
          <w:lang w:eastAsia="zh-CN"/>
        </w:rPr>
      </w:pPr>
    </w:p>
    <w:p w14:paraId="77B1EC19" w14:textId="77777777" w:rsidR="006270E2" w:rsidRPr="00C95EFD" w:rsidRDefault="006270E2" w:rsidP="006270E2">
      <w:pPr>
        <w:ind w:firstLine="709"/>
        <w:rPr>
          <w:rFonts w:ascii="Times New Roman" w:eastAsia="Times New Roman" w:hAnsi="Times New Roman" w:cs="Times New Roman"/>
          <w:b/>
          <w:bCs/>
          <w:sz w:val="24"/>
          <w:szCs w:val="24"/>
          <w:lang w:eastAsia="zh-CN"/>
        </w:rPr>
      </w:pPr>
    </w:p>
    <w:p w14:paraId="7FBB6D6C" w14:textId="77777777" w:rsidR="006270E2" w:rsidRPr="00C95EFD" w:rsidRDefault="006270E2" w:rsidP="006270E2">
      <w:pPr>
        <w:ind w:firstLine="709"/>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br w:type="page"/>
      </w:r>
    </w:p>
    <w:p w14:paraId="2FD3F84B" w14:textId="77777777" w:rsidR="006270E2" w:rsidRPr="00C07FB3" w:rsidRDefault="006270E2" w:rsidP="006270E2">
      <w:pPr>
        <w:pStyle w:val="a4"/>
        <w:suppressAutoHyphens/>
        <w:spacing w:line="276" w:lineRule="auto"/>
        <w:ind w:left="0" w:firstLine="709"/>
        <w:jc w:val="both"/>
        <w:rPr>
          <w:rFonts w:ascii="Times New Roman" w:eastAsia="Times New Roman" w:hAnsi="Times New Roman" w:cs="Times New Roman"/>
          <w:b/>
          <w:bCs/>
          <w:sz w:val="24"/>
          <w:szCs w:val="24"/>
          <w:lang w:eastAsia="zh-CN"/>
        </w:rPr>
      </w:pPr>
      <w:r w:rsidRPr="00C07FB3">
        <w:rPr>
          <w:rFonts w:ascii="Times New Roman" w:eastAsia="Times New Roman" w:hAnsi="Times New Roman" w:cs="Times New Roman"/>
          <w:b/>
          <w:bCs/>
          <w:sz w:val="24"/>
          <w:szCs w:val="24"/>
          <w:lang w:eastAsia="zh-CN"/>
        </w:rPr>
        <w:lastRenderedPageBreak/>
        <w:t xml:space="preserve">Общие </w:t>
      </w:r>
      <w:r>
        <w:rPr>
          <w:rFonts w:ascii="Times New Roman" w:eastAsia="Times New Roman" w:hAnsi="Times New Roman" w:cs="Times New Roman"/>
          <w:b/>
          <w:bCs/>
          <w:sz w:val="24"/>
          <w:szCs w:val="24"/>
          <w:lang w:eastAsia="zh-CN"/>
        </w:rPr>
        <w:t>положения</w:t>
      </w:r>
    </w:p>
    <w:p w14:paraId="71E91828" w14:textId="77777777" w:rsidR="006270E2" w:rsidRDefault="006270E2" w:rsidP="006270E2">
      <w:pPr>
        <w:pStyle w:val="af4"/>
        <w:spacing w:before="0" w:after="0" w:line="276" w:lineRule="auto"/>
        <w:ind w:firstLine="709"/>
      </w:pPr>
      <w:r w:rsidRPr="00F95646">
        <w:t xml:space="preserve">Примерная программа государственной итоговой аттестации (далее – примерная программа ГИА) выпускников по специальности 19.02.11 Технология продуктов питания из растительного сырья разработана в соответствии с Законом Российской Федерации от 29.12.2012 г. № 273-ФЗ «Об образовании в Российской Федерации», </w:t>
      </w:r>
      <w:r w:rsidRPr="00F95646">
        <w:rPr>
          <w:bCs/>
          <w:szCs w:val="24"/>
        </w:rPr>
        <w:t xml:space="preserve">Приказом </w:t>
      </w:r>
      <w:proofErr w:type="spellStart"/>
      <w:r w:rsidRPr="00F95646">
        <w:rPr>
          <w:bCs/>
          <w:szCs w:val="24"/>
        </w:rPr>
        <w:t>Минпросвещения</w:t>
      </w:r>
      <w:proofErr w:type="spellEnd"/>
      <w:r w:rsidRPr="00F95646">
        <w:rPr>
          <w:bCs/>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r w:rsidRPr="00F95646">
        <w:t>ФГОС СПО по специальности 19.02.11 Технология продуктов питания из растительного сырья, и определяет совокупность требований к ее организации и проведению.</w:t>
      </w:r>
    </w:p>
    <w:p w14:paraId="46D7B594" w14:textId="77777777" w:rsidR="00C85B98" w:rsidRPr="00C95EFD" w:rsidRDefault="00C85B98" w:rsidP="00C85B98">
      <w:pPr>
        <w:pStyle w:val="af4"/>
        <w:spacing w:before="0" w:after="0"/>
        <w:ind w:firstLine="709"/>
        <w:rPr>
          <w:szCs w:val="24"/>
        </w:rPr>
      </w:pPr>
      <w:r w:rsidRPr="00C95EFD">
        <w:rPr>
          <w:szCs w:val="24"/>
        </w:rPr>
        <w:t>Программа государственной итоговой аттестации, методика оценивания результатов, требования к выпускным квалификационным работам, задания и продолжительность государственных экзаменов определяются с учетом примерной основной образовательной программы среднего профессионального образования и утверждаются образовательной организацией после их обсуждения на заседании педагогического совета образовательной организации с участием председателей государственных экзаменационных комиссий.</w:t>
      </w:r>
    </w:p>
    <w:p w14:paraId="5C5DBDE3" w14:textId="77777777" w:rsidR="00C85B98" w:rsidRPr="00C95EFD" w:rsidRDefault="00C85B98" w:rsidP="00C85B98">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В целях определения соответствия результатов освоения студентами образовательной программы среднего профессионального образования по специальности </w:t>
      </w:r>
      <w:r w:rsidRPr="001B092B">
        <w:rPr>
          <w:rFonts w:ascii="Times New Roman" w:hAnsi="Times New Roman" w:cs="Times New Roman"/>
          <w:sz w:val="24"/>
          <w:szCs w:val="24"/>
        </w:rPr>
        <w:t>19.02.12. Технология продуктов питания животного происхождения</w:t>
      </w:r>
      <w:r w:rsidRPr="00C95EFD">
        <w:rPr>
          <w:rFonts w:ascii="Times New Roman" w:hAnsi="Times New Roman" w:cs="Times New Roman"/>
          <w:sz w:val="24"/>
          <w:szCs w:val="24"/>
        </w:rPr>
        <w:t xml:space="preserve">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государственной экзаменационной комиссией, которая создается по каждой образовательной программе среднего профессионального образования, реализуемой в колледже.</w:t>
      </w:r>
    </w:p>
    <w:p w14:paraId="134AA67A" w14:textId="77777777" w:rsidR="00C85B98" w:rsidRPr="00C95EFD" w:rsidRDefault="00C85B98" w:rsidP="00C85B98">
      <w:pPr>
        <w:ind w:firstLine="709"/>
        <w:jc w:val="both"/>
        <w:rPr>
          <w:rFonts w:ascii="Times New Roman" w:hAnsi="Times New Roman" w:cs="Times New Roman"/>
          <w:sz w:val="24"/>
          <w:szCs w:val="24"/>
        </w:rPr>
      </w:pPr>
      <w:r w:rsidRPr="00C95EFD">
        <w:rPr>
          <w:rFonts w:ascii="Times New Roman" w:hAnsi="Times New Roman" w:cs="Times New Roman"/>
          <w:sz w:val="24"/>
          <w:szCs w:val="24"/>
        </w:rPr>
        <w:t>Государственная экзаменационная комиссия формируется из педагогических работников образовательной организации, лиц, приглашенных из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14:paraId="31E15736" w14:textId="77777777" w:rsidR="00C85B98" w:rsidRPr="00C95EFD" w:rsidRDefault="00C85B98" w:rsidP="00C85B98">
      <w:pPr>
        <w:ind w:firstLine="709"/>
        <w:jc w:val="both"/>
        <w:rPr>
          <w:rFonts w:ascii="Times New Roman" w:hAnsi="Times New Roman" w:cs="Times New Roman"/>
          <w:sz w:val="24"/>
          <w:szCs w:val="24"/>
        </w:rPr>
      </w:pPr>
      <w:r w:rsidRPr="00C95EFD">
        <w:rPr>
          <w:rFonts w:ascii="Times New Roman" w:hAnsi="Times New Roman" w:cs="Times New Roman"/>
          <w:sz w:val="24"/>
          <w:szCs w:val="24"/>
        </w:rPr>
        <w:t>Председатель государственной аттестационной комиссии для государственной итоговой аттестации выпускников, завершивших обучение по основным программам среднего профессионального образования, утверждается не позднее 20 декабря текущего года на следующий календарный год, приказом Министра образования Тульской области на основании предложений директора колледжа.</w:t>
      </w:r>
    </w:p>
    <w:p w14:paraId="2CDB71A2" w14:textId="77777777" w:rsidR="00C85B98" w:rsidRPr="00C95EFD" w:rsidRDefault="00C85B98" w:rsidP="00C85B98">
      <w:pPr>
        <w:ind w:firstLine="709"/>
        <w:jc w:val="both"/>
        <w:rPr>
          <w:rFonts w:ascii="Times New Roman" w:hAnsi="Times New Roman" w:cs="Times New Roman"/>
          <w:color w:val="22272F"/>
          <w:sz w:val="24"/>
          <w:szCs w:val="24"/>
          <w:shd w:val="clear" w:color="auto" w:fill="FFFFFF"/>
        </w:rPr>
      </w:pPr>
      <w:r w:rsidRPr="00C95EFD">
        <w:rPr>
          <w:rFonts w:ascii="Times New Roman" w:hAnsi="Times New Roman" w:cs="Times New Roman"/>
          <w:color w:val="22272F"/>
          <w:sz w:val="24"/>
          <w:szCs w:val="24"/>
          <w:shd w:val="clear" w:color="auto" w:fill="FFFFFF"/>
        </w:rPr>
        <w:t>Состав ГЭК утверждается распорядительным актом образовательной организации и действует в течение одного календарного года. В состав ГЭК входят председатель ГЭК, заместитель председателя ГЭК и члены ГЭК.</w:t>
      </w:r>
    </w:p>
    <w:p w14:paraId="79A32479" w14:textId="77777777" w:rsidR="00C85B98" w:rsidRPr="00C95EFD" w:rsidRDefault="00C85B98" w:rsidP="00C85B98">
      <w:pPr>
        <w:ind w:firstLine="709"/>
        <w:jc w:val="both"/>
        <w:rPr>
          <w:rFonts w:ascii="Times New Roman" w:hAnsi="Times New Roman" w:cs="Times New Roman"/>
          <w:sz w:val="24"/>
          <w:szCs w:val="24"/>
        </w:rPr>
      </w:pPr>
      <w:r w:rsidRPr="00C95EFD">
        <w:rPr>
          <w:rFonts w:ascii="Times New Roman" w:hAnsi="Times New Roman" w:cs="Times New Roman"/>
          <w:sz w:val="24"/>
          <w:szCs w:val="24"/>
        </w:rPr>
        <w:t>Директор колледжа является заместителем председателя государственной экзаменационной комиссии. В случае создания в образовательной организации нескольких государственных экзаменационных комиссий назначается несколько заместителей председателя государственной экзаменационной комиссии из числа заместителей руководителя образовательной организации или педагогических работников.</w:t>
      </w:r>
    </w:p>
    <w:p w14:paraId="3C8E2F18" w14:textId="77777777" w:rsidR="00C85B98" w:rsidRDefault="00C85B98" w:rsidP="006270E2">
      <w:pPr>
        <w:pStyle w:val="af4"/>
        <w:spacing w:before="0" w:after="0" w:line="276" w:lineRule="auto"/>
        <w:ind w:firstLine="709"/>
      </w:pPr>
    </w:p>
    <w:p w14:paraId="0BE5E0E1" w14:textId="77777777" w:rsidR="00C85B98" w:rsidRPr="00C95EFD" w:rsidRDefault="00C85B98" w:rsidP="00C85B98">
      <w:pPr>
        <w:pStyle w:val="af4"/>
        <w:spacing w:before="0" w:after="0"/>
        <w:ind w:firstLine="709"/>
        <w:rPr>
          <w:b/>
          <w:szCs w:val="24"/>
          <w:lang w:eastAsia="zh-CN"/>
        </w:rPr>
      </w:pPr>
      <w:r w:rsidRPr="00C95EFD">
        <w:rPr>
          <w:b/>
          <w:szCs w:val="24"/>
          <w:lang w:eastAsia="zh-CN"/>
        </w:rPr>
        <w:t>2. Паспорт программы государственной итоговой аттестации</w:t>
      </w:r>
    </w:p>
    <w:p w14:paraId="0CF0CF6A" w14:textId="77777777" w:rsidR="00C85B98" w:rsidRPr="00C95EFD" w:rsidRDefault="00C85B98" w:rsidP="00C85B98">
      <w:pPr>
        <w:pStyle w:val="af4"/>
        <w:spacing w:before="0" w:after="0"/>
        <w:ind w:firstLine="709"/>
        <w:rPr>
          <w:szCs w:val="24"/>
        </w:rPr>
      </w:pPr>
      <w:r w:rsidRPr="00C95EFD">
        <w:rPr>
          <w:szCs w:val="24"/>
        </w:rPr>
        <w:t>Государственная итоговая аттестация является завершающей частью обучения.</w:t>
      </w:r>
    </w:p>
    <w:p w14:paraId="1650983E" w14:textId="77777777" w:rsidR="006270E2" w:rsidRPr="00F95646" w:rsidRDefault="006270E2" w:rsidP="006270E2">
      <w:pPr>
        <w:pStyle w:val="af4"/>
        <w:spacing w:before="0" w:after="0" w:line="276" w:lineRule="auto"/>
        <w:ind w:firstLine="709"/>
      </w:pPr>
      <w:r w:rsidRPr="00F95646">
        <w:t xml:space="preserve">Цель государственной итоговой аттестации – установление соответствия результатов освоения обучающимися образовательной программы по специальности 19.02.11 Технология продуктов питания из растительного сырья соответствующим </w:t>
      </w:r>
      <w:r w:rsidRPr="00F95646">
        <w:lastRenderedPageBreak/>
        <w:t xml:space="preserve">требованиям ФГОС СПО с учетом требований регионального рынка труда, их готовность и способность решать профессиональные задачи. </w:t>
      </w:r>
    </w:p>
    <w:p w14:paraId="2CED309B" w14:textId="77777777" w:rsidR="006270E2" w:rsidRPr="00F95646" w:rsidRDefault="006270E2" w:rsidP="006270E2">
      <w:pPr>
        <w:pStyle w:val="af4"/>
        <w:spacing w:before="0" w:after="0" w:line="276" w:lineRule="auto"/>
        <w:ind w:firstLine="709"/>
      </w:pPr>
      <w:r w:rsidRPr="00F95646">
        <w:t>Задачи государственной итоговой аттестации:</w:t>
      </w:r>
    </w:p>
    <w:p w14:paraId="226E78FC" w14:textId="77777777" w:rsidR="006270E2" w:rsidRPr="00F95646" w:rsidRDefault="006270E2" w:rsidP="006270E2">
      <w:pPr>
        <w:pStyle w:val="af4"/>
        <w:spacing w:before="0" w:after="0" w:line="276" w:lineRule="auto"/>
        <w:ind w:firstLine="709"/>
      </w:pPr>
      <w:r w:rsidRPr="00F95646">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03242AC0" w14:textId="77777777" w:rsidR="006270E2" w:rsidRPr="00F95646" w:rsidRDefault="006270E2" w:rsidP="006270E2">
      <w:pPr>
        <w:pStyle w:val="af4"/>
        <w:spacing w:before="0" w:after="0" w:line="276" w:lineRule="auto"/>
        <w:ind w:firstLine="709"/>
      </w:pPr>
      <w:r w:rsidRPr="00F95646">
        <w:t xml:space="preserve">– определение степени </w:t>
      </w:r>
      <w:proofErr w:type="spellStart"/>
      <w:r w:rsidRPr="00F95646">
        <w:t>сформированности</w:t>
      </w:r>
      <w:proofErr w:type="spellEnd"/>
      <w:r w:rsidRPr="00F95646">
        <w:t xml:space="preserve"> профессиональных компетенций, личностных качеств, соответствующих ФГОС СПО и наиболее востребованных на рынке труда.</w:t>
      </w:r>
    </w:p>
    <w:p w14:paraId="1D88BB01" w14:textId="77777777" w:rsidR="006270E2" w:rsidRPr="00F95646" w:rsidRDefault="006270E2" w:rsidP="006270E2">
      <w:pPr>
        <w:pStyle w:val="af4"/>
        <w:spacing w:before="0" w:after="0" w:line="276" w:lineRule="auto"/>
        <w:ind w:firstLine="709"/>
      </w:pPr>
      <w:r w:rsidRPr="00F95646">
        <w:t>По результатам ГИА выпускнику по специальности 19.02.11 Технология продуктов питания из растительного сырья присваивается квалификация: Техник-технолог.</w:t>
      </w:r>
    </w:p>
    <w:p w14:paraId="217AD222" w14:textId="77777777" w:rsidR="006270E2" w:rsidRPr="00F95646" w:rsidRDefault="006270E2" w:rsidP="006270E2">
      <w:pPr>
        <w:pStyle w:val="af4"/>
        <w:spacing w:before="0" w:after="0" w:line="276" w:lineRule="auto"/>
        <w:ind w:firstLine="709"/>
      </w:pPr>
      <w:r w:rsidRPr="00F95646">
        <w:t>Примерная программа ГИА является частью основной ПОП-П по программе подготовки специалистов среднего звена и определяет совокупность требований к ГИА, в том числе к содержанию, организации работы, оценочным материалам ГИА выпускников по данной специальности.</w:t>
      </w:r>
    </w:p>
    <w:p w14:paraId="7FDC38BE" w14:textId="77777777" w:rsidR="006270E2" w:rsidRPr="00F95646" w:rsidRDefault="006270E2" w:rsidP="006270E2">
      <w:pPr>
        <w:pStyle w:val="af4"/>
        <w:spacing w:before="0" w:after="0" w:line="276" w:lineRule="auto"/>
        <w:ind w:firstLine="709"/>
        <w:rPr>
          <w:shd w:val="clear" w:color="auto" w:fill="FFFFFF"/>
        </w:rPr>
      </w:pPr>
      <w:r w:rsidRPr="00F95646">
        <w:t>Выпускник, освоивший образовательную программу, должен быть готов к выполнению видов деятельности, предусмотренных образовательной программой (таблица 1), и демонстрировать результаты освоения образовательной программы (таблица 2).</w:t>
      </w:r>
    </w:p>
    <w:p w14:paraId="15DE3453" w14:textId="4BEA2DC0" w:rsidR="0013234A" w:rsidRDefault="0013234A" w:rsidP="00FB412E">
      <w:pPr>
        <w:ind w:firstLine="709"/>
        <w:rPr>
          <w:rFonts w:ascii="Times New Roman" w:eastAsia="Times New Roman" w:hAnsi="Times New Roman" w:cs="Times New Roman"/>
          <w:b/>
          <w:bCs/>
          <w:sz w:val="24"/>
          <w:szCs w:val="24"/>
          <w:lang w:eastAsia="zh-CN"/>
        </w:rPr>
      </w:pPr>
    </w:p>
    <w:p w14:paraId="5F17F560" w14:textId="77777777" w:rsidR="006270E2" w:rsidRPr="008C4F91" w:rsidRDefault="006270E2" w:rsidP="006270E2">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1 </w:t>
      </w:r>
    </w:p>
    <w:p w14:paraId="30BC29D0" w14:textId="77777777" w:rsidR="002B7F8B" w:rsidRDefault="002B7F8B" w:rsidP="002B7F8B">
      <w:pPr>
        <w:pBdr>
          <w:top w:val="nil"/>
          <w:left w:val="nil"/>
          <w:bottom w:val="nil"/>
          <w:right w:val="nil"/>
          <w:between w:val="nil"/>
        </w:pBdr>
        <w:ind w:hanging="2"/>
        <w:jc w:val="center"/>
        <w:rPr>
          <w:rFonts w:ascii="Times New Roman" w:hAnsi="Times New Roman"/>
          <w:strike/>
          <w:color w:val="FF0000"/>
          <w:sz w:val="24"/>
          <w:szCs w:val="24"/>
          <w:highlight w:val="white"/>
        </w:rPr>
      </w:pPr>
      <w:r w:rsidRPr="00476965">
        <w:rPr>
          <w:rFonts w:ascii="Times New Roman" w:hAnsi="Times New Roman"/>
          <w:b/>
          <w:bCs/>
          <w:color w:val="000000"/>
          <w:sz w:val="24"/>
          <w:szCs w:val="24"/>
          <w:highlight w:val="white"/>
        </w:rPr>
        <w:t>Виды деятельности</w:t>
      </w:r>
    </w:p>
    <w:p w14:paraId="3D9CD978" w14:textId="77777777" w:rsidR="002B7F8B" w:rsidRPr="00476965" w:rsidRDefault="002B7F8B" w:rsidP="002B7F8B">
      <w:pPr>
        <w:pBdr>
          <w:top w:val="nil"/>
          <w:left w:val="nil"/>
          <w:bottom w:val="nil"/>
          <w:right w:val="nil"/>
          <w:between w:val="nil"/>
        </w:pBdr>
        <w:ind w:hanging="2"/>
        <w:jc w:val="right"/>
        <w:rPr>
          <w:rFonts w:ascii="Times New Roman" w:hAnsi="Times New Roman"/>
          <w:b/>
          <w:bCs/>
          <w:color w:val="000000"/>
          <w:sz w:val="24"/>
          <w:szCs w:val="24"/>
          <w:highlight w:val="white"/>
        </w:rPr>
      </w:pPr>
      <w:r w:rsidRPr="00476965">
        <w:rPr>
          <w:rFonts w:ascii="Times New Roman" w:hAnsi="Times New Roman"/>
          <w:b/>
          <w:bCs/>
          <w:color w:val="000000"/>
          <w:sz w:val="24"/>
          <w:szCs w:val="24"/>
          <w:highlight w:val="white"/>
        </w:rPr>
        <w:t>Таблица 1</w:t>
      </w:r>
    </w:p>
    <w:tbl>
      <w:tblPr>
        <w:tblW w:w="9420" w:type="dxa"/>
        <w:tblInd w:w="74" w:type="dxa"/>
        <w:tblLayout w:type="fixed"/>
        <w:tblCellMar>
          <w:left w:w="5" w:type="dxa"/>
          <w:right w:w="5" w:type="dxa"/>
        </w:tblCellMar>
        <w:tblLook w:val="04A0" w:firstRow="1" w:lastRow="0" w:firstColumn="1" w:lastColumn="0" w:noHBand="0" w:noVBand="1"/>
      </w:tblPr>
      <w:tblGrid>
        <w:gridCol w:w="4930"/>
        <w:gridCol w:w="4490"/>
      </w:tblGrid>
      <w:tr w:rsidR="002B7F8B" w:rsidRPr="00262647" w14:paraId="61CAF965" w14:textId="77777777" w:rsidTr="006270E2">
        <w:trPr>
          <w:trHeight w:val="441"/>
        </w:trPr>
        <w:tc>
          <w:tcPr>
            <w:tcW w:w="4930" w:type="dxa"/>
            <w:tcBorders>
              <w:top w:val="single" w:sz="4" w:space="0" w:color="000000"/>
              <w:left w:val="single" w:sz="4" w:space="0" w:color="000000"/>
              <w:bottom w:val="single" w:sz="4" w:space="0" w:color="000000"/>
              <w:right w:val="single" w:sz="4" w:space="0" w:color="000000"/>
            </w:tcBorders>
            <w:hideMark/>
          </w:tcPr>
          <w:p w14:paraId="454FA051" w14:textId="77777777" w:rsidR="002B7F8B" w:rsidRPr="008E519F" w:rsidRDefault="002B7F8B" w:rsidP="006270E2">
            <w:pPr>
              <w:jc w:val="center"/>
              <w:rPr>
                <w:rFonts w:ascii="Times New Roman" w:hAnsi="Times New Roman"/>
                <w:b/>
                <w:color w:val="000000"/>
                <w:sz w:val="24"/>
                <w:szCs w:val="24"/>
              </w:rPr>
            </w:pPr>
            <w:r w:rsidRPr="008E519F">
              <w:rPr>
                <w:rFonts w:ascii="Times New Roman" w:hAnsi="Times New Roman"/>
                <w:b/>
                <w:color w:val="000000"/>
                <w:sz w:val="24"/>
                <w:szCs w:val="24"/>
              </w:rPr>
              <w:t xml:space="preserve">Код и наименование </w:t>
            </w:r>
          </w:p>
          <w:p w14:paraId="1AC62775" w14:textId="77777777" w:rsidR="002B7F8B" w:rsidRPr="008E519F" w:rsidRDefault="002B7F8B" w:rsidP="006270E2">
            <w:pPr>
              <w:jc w:val="center"/>
              <w:rPr>
                <w:rFonts w:ascii="Times New Roman" w:hAnsi="Times New Roman"/>
                <w:color w:val="000000"/>
                <w:sz w:val="24"/>
                <w:szCs w:val="24"/>
              </w:rPr>
            </w:pPr>
            <w:r w:rsidRPr="008E519F">
              <w:rPr>
                <w:rFonts w:ascii="Times New Roman" w:hAnsi="Times New Roman"/>
                <w:b/>
                <w:color w:val="000000"/>
                <w:sz w:val="24"/>
                <w:szCs w:val="24"/>
              </w:rPr>
              <w:t>вида деятельности (ВД)</w:t>
            </w:r>
          </w:p>
        </w:tc>
        <w:tc>
          <w:tcPr>
            <w:tcW w:w="4490" w:type="dxa"/>
            <w:tcBorders>
              <w:top w:val="single" w:sz="4" w:space="0" w:color="000000"/>
              <w:left w:val="single" w:sz="4" w:space="0" w:color="000000"/>
              <w:bottom w:val="single" w:sz="4" w:space="0" w:color="000000"/>
              <w:right w:val="single" w:sz="4" w:space="0" w:color="000000"/>
            </w:tcBorders>
            <w:hideMark/>
          </w:tcPr>
          <w:p w14:paraId="3EE479C9" w14:textId="77777777" w:rsidR="002B7F8B" w:rsidRPr="008E519F" w:rsidRDefault="002B7F8B" w:rsidP="006270E2">
            <w:pPr>
              <w:jc w:val="center"/>
              <w:rPr>
                <w:rFonts w:ascii="Times New Roman" w:hAnsi="Times New Roman"/>
                <w:b/>
                <w:bCs/>
                <w:color w:val="000000"/>
                <w:sz w:val="24"/>
                <w:szCs w:val="24"/>
              </w:rPr>
            </w:pPr>
            <w:r w:rsidRPr="008E519F">
              <w:rPr>
                <w:rFonts w:ascii="Times New Roman" w:hAnsi="Times New Roman"/>
                <w:b/>
                <w:bCs/>
                <w:color w:val="000000"/>
                <w:sz w:val="24"/>
                <w:szCs w:val="24"/>
              </w:rPr>
              <w:t xml:space="preserve">Код и наименование </w:t>
            </w:r>
          </w:p>
          <w:p w14:paraId="5E20FC65" w14:textId="77777777" w:rsidR="002B7F8B" w:rsidRPr="008E519F" w:rsidRDefault="002B7F8B" w:rsidP="006270E2">
            <w:pPr>
              <w:jc w:val="center"/>
              <w:rPr>
                <w:rFonts w:ascii="Times New Roman" w:hAnsi="Times New Roman"/>
                <w:b/>
                <w:bCs/>
                <w:color w:val="000000"/>
                <w:sz w:val="24"/>
                <w:szCs w:val="24"/>
              </w:rPr>
            </w:pPr>
            <w:r w:rsidRPr="008E519F">
              <w:rPr>
                <w:rFonts w:ascii="Times New Roman" w:hAnsi="Times New Roman"/>
                <w:b/>
                <w:bCs/>
                <w:color w:val="000000"/>
                <w:sz w:val="24"/>
                <w:szCs w:val="24"/>
              </w:rPr>
              <w:t xml:space="preserve">профессионального модуля (ПМ), </w:t>
            </w:r>
          </w:p>
          <w:p w14:paraId="327F8981" w14:textId="77777777" w:rsidR="002B7F8B" w:rsidRPr="008E519F" w:rsidRDefault="002B7F8B" w:rsidP="006270E2">
            <w:pPr>
              <w:jc w:val="center"/>
              <w:rPr>
                <w:rFonts w:ascii="Times New Roman" w:hAnsi="Times New Roman"/>
                <w:b/>
                <w:bCs/>
                <w:color w:val="000000"/>
                <w:sz w:val="24"/>
                <w:szCs w:val="24"/>
              </w:rPr>
            </w:pPr>
            <w:r w:rsidRPr="008E519F">
              <w:rPr>
                <w:rFonts w:ascii="Times New Roman" w:hAnsi="Times New Roman"/>
                <w:b/>
                <w:bCs/>
                <w:color w:val="000000"/>
                <w:sz w:val="24"/>
                <w:szCs w:val="24"/>
              </w:rPr>
              <w:t>в рамках которого осваивается ВД</w:t>
            </w:r>
          </w:p>
        </w:tc>
      </w:tr>
      <w:tr w:rsidR="002B7F8B" w:rsidRPr="00262647" w14:paraId="158C6D87" w14:textId="77777777" w:rsidTr="006270E2">
        <w:trPr>
          <w:trHeight w:val="221"/>
        </w:trPr>
        <w:tc>
          <w:tcPr>
            <w:tcW w:w="4930" w:type="dxa"/>
            <w:tcBorders>
              <w:top w:val="single" w:sz="4" w:space="0" w:color="000000"/>
              <w:left w:val="single" w:sz="4" w:space="0" w:color="000000"/>
              <w:bottom w:val="single" w:sz="4" w:space="0" w:color="000000"/>
              <w:right w:val="single" w:sz="4" w:space="0" w:color="000000"/>
            </w:tcBorders>
            <w:hideMark/>
          </w:tcPr>
          <w:p w14:paraId="42CE883C" w14:textId="77777777" w:rsidR="002B7F8B" w:rsidRPr="008E519F" w:rsidRDefault="002B7F8B" w:rsidP="006270E2">
            <w:pPr>
              <w:jc w:val="center"/>
              <w:rPr>
                <w:rFonts w:ascii="Times New Roman" w:hAnsi="Times New Roman"/>
                <w:color w:val="000000"/>
                <w:sz w:val="24"/>
                <w:szCs w:val="24"/>
              </w:rPr>
            </w:pPr>
            <w:r w:rsidRPr="008E519F">
              <w:rPr>
                <w:rFonts w:ascii="Times New Roman" w:hAnsi="Times New Roman"/>
                <w:color w:val="000000"/>
                <w:sz w:val="24"/>
                <w:szCs w:val="24"/>
              </w:rPr>
              <w:t>1</w:t>
            </w:r>
          </w:p>
        </w:tc>
        <w:tc>
          <w:tcPr>
            <w:tcW w:w="4490" w:type="dxa"/>
            <w:tcBorders>
              <w:top w:val="single" w:sz="4" w:space="0" w:color="000000"/>
              <w:left w:val="single" w:sz="4" w:space="0" w:color="000000"/>
              <w:bottom w:val="single" w:sz="4" w:space="0" w:color="000000"/>
              <w:right w:val="single" w:sz="4" w:space="0" w:color="000000"/>
            </w:tcBorders>
            <w:hideMark/>
          </w:tcPr>
          <w:p w14:paraId="084D38E5" w14:textId="77777777" w:rsidR="002B7F8B" w:rsidRPr="008E519F" w:rsidRDefault="002B7F8B" w:rsidP="006270E2">
            <w:pPr>
              <w:jc w:val="center"/>
              <w:rPr>
                <w:rFonts w:ascii="Times New Roman" w:hAnsi="Times New Roman"/>
                <w:color w:val="000000"/>
                <w:sz w:val="24"/>
                <w:szCs w:val="24"/>
              </w:rPr>
            </w:pPr>
            <w:r w:rsidRPr="008E519F">
              <w:rPr>
                <w:rFonts w:ascii="Times New Roman" w:hAnsi="Times New Roman"/>
                <w:color w:val="000000"/>
                <w:sz w:val="24"/>
                <w:szCs w:val="24"/>
              </w:rPr>
              <w:t>2</w:t>
            </w:r>
          </w:p>
        </w:tc>
      </w:tr>
      <w:tr w:rsidR="002B7F8B" w:rsidRPr="00262647" w14:paraId="47EB9F89" w14:textId="77777777" w:rsidTr="006270E2">
        <w:trPr>
          <w:trHeight w:val="529"/>
        </w:trPr>
        <w:tc>
          <w:tcPr>
            <w:tcW w:w="9420" w:type="dxa"/>
            <w:gridSpan w:val="2"/>
            <w:tcBorders>
              <w:top w:val="single" w:sz="4" w:space="0" w:color="000000"/>
              <w:left w:val="single" w:sz="4" w:space="0" w:color="000000"/>
              <w:bottom w:val="single" w:sz="4" w:space="0" w:color="000000"/>
              <w:right w:val="single" w:sz="4" w:space="0" w:color="000000"/>
            </w:tcBorders>
            <w:vAlign w:val="center"/>
            <w:hideMark/>
          </w:tcPr>
          <w:p w14:paraId="4752A0B2" w14:textId="77777777" w:rsidR="002B7F8B" w:rsidRPr="008E519F" w:rsidRDefault="002B7F8B" w:rsidP="006270E2">
            <w:pPr>
              <w:jc w:val="center"/>
              <w:rPr>
                <w:rFonts w:ascii="Times New Roman" w:hAnsi="Times New Roman"/>
                <w:b/>
                <w:color w:val="000000"/>
                <w:sz w:val="24"/>
                <w:szCs w:val="24"/>
              </w:rPr>
            </w:pPr>
            <w:r w:rsidRPr="008E519F">
              <w:rPr>
                <w:rFonts w:ascii="Times New Roman" w:hAnsi="Times New Roman"/>
                <w:b/>
                <w:color w:val="000000"/>
                <w:sz w:val="24"/>
                <w:szCs w:val="24"/>
              </w:rPr>
              <w:t>В соответствии с ФГОС</w:t>
            </w:r>
          </w:p>
        </w:tc>
      </w:tr>
      <w:tr w:rsidR="002B7F8B" w:rsidRPr="00A00933" w14:paraId="6D762143" w14:textId="77777777" w:rsidTr="006270E2">
        <w:trPr>
          <w:trHeight w:val="221"/>
        </w:trPr>
        <w:tc>
          <w:tcPr>
            <w:tcW w:w="4930" w:type="dxa"/>
            <w:tcBorders>
              <w:top w:val="single" w:sz="4" w:space="0" w:color="000000"/>
              <w:left w:val="single" w:sz="4" w:space="0" w:color="000000"/>
              <w:bottom w:val="single" w:sz="4" w:space="0" w:color="000000"/>
              <w:right w:val="single" w:sz="4" w:space="0" w:color="000000"/>
            </w:tcBorders>
          </w:tcPr>
          <w:p w14:paraId="35542090" w14:textId="77777777" w:rsidR="002B7F8B" w:rsidRPr="00C85B98" w:rsidRDefault="002B7F8B" w:rsidP="006270E2">
            <w:pPr>
              <w:ind w:left="49" w:right="51"/>
              <w:rPr>
                <w:rFonts w:ascii="Times New Roman" w:hAnsi="Times New Roman"/>
                <w:color w:val="000000"/>
              </w:rPr>
            </w:pPr>
            <w:r w:rsidRPr="00C85B98">
              <w:rPr>
                <w:rFonts w:ascii="Times New Roman" w:hAnsi="Times New Roman"/>
                <w:color w:val="000000"/>
              </w:rPr>
              <w:t>ВД 01. Ведение технологического процесса по хранению и переработке зерна и семян на автоматизированных технологических линиях (по выбору)</w:t>
            </w:r>
          </w:p>
        </w:tc>
        <w:tc>
          <w:tcPr>
            <w:tcW w:w="4490" w:type="dxa"/>
            <w:tcBorders>
              <w:top w:val="single" w:sz="4" w:space="0" w:color="000000"/>
              <w:left w:val="single" w:sz="4" w:space="0" w:color="000000"/>
              <w:bottom w:val="single" w:sz="4" w:space="0" w:color="000000"/>
              <w:right w:val="single" w:sz="4" w:space="0" w:color="000000"/>
            </w:tcBorders>
          </w:tcPr>
          <w:p w14:paraId="77720D53" w14:textId="77777777" w:rsidR="002B7F8B" w:rsidRPr="00C85B98" w:rsidRDefault="002B7F8B" w:rsidP="006270E2">
            <w:pPr>
              <w:ind w:left="77" w:right="137"/>
              <w:rPr>
                <w:rFonts w:ascii="Times New Roman" w:hAnsi="Times New Roman"/>
                <w:color w:val="000000"/>
              </w:rPr>
            </w:pPr>
            <w:r w:rsidRPr="00C85B98">
              <w:rPr>
                <w:rFonts w:ascii="Times New Roman" w:hAnsi="Times New Roman"/>
                <w:color w:val="000000"/>
              </w:rPr>
              <w:t>ПМн.01. Ведение технологического процесса по хранению и переработке зерна и семян на автоматизированных технологических линиях (по выбору)</w:t>
            </w:r>
          </w:p>
        </w:tc>
      </w:tr>
      <w:tr w:rsidR="002B7F8B" w:rsidRPr="00A00933" w14:paraId="2D07553B" w14:textId="77777777" w:rsidTr="006270E2">
        <w:trPr>
          <w:trHeight w:val="221"/>
        </w:trPr>
        <w:tc>
          <w:tcPr>
            <w:tcW w:w="4930" w:type="dxa"/>
            <w:tcBorders>
              <w:top w:val="single" w:sz="4" w:space="0" w:color="000000"/>
              <w:left w:val="single" w:sz="4" w:space="0" w:color="000000"/>
              <w:bottom w:val="single" w:sz="4" w:space="0" w:color="000000"/>
              <w:right w:val="single" w:sz="4" w:space="0" w:color="000000"/>
            </w:tcBorders>
          </w:tcPr>
          <w:p w14:paraId="40C892DD" w14:textId="77777777" w:rsidR="002B7F8B" w:rsidRPr="00C85B98" w:rsidRDefault="002B7F8B" w:rsidP="006270E2">
            <w:pPr>
              <w:snapToGrid w:val="0"/>
              <w:ind w:left="49" w:right="51"/>
              <w:rPr>
                <w:rFonts w:ascii="Times New Roman" w:hAnsi="Times New Roman"/>
                <w:color w:val="000000"/>
              </w:rPr>
            </w:pPr>
            <w:r w:rsidRPr="00C85B98">
              <w:rPr>
                <w:rFonts w:ascii="Times New Roman" w:hAnsi="Times New Roman"/>
                <w:color w:val="000000"/>
              </w:rPr>
              <w:t>ВД 02. Организационно-технологическое обеспечение производства хранения и переработки зерна и семян на автоматизированных технологических линиях (по выбору)</w:t>
            </w:r>
          </w:p>
        </w:tc>
        <w:tc>
          <w:tcPr>
            <w:tcW w:w="4490" w:type="dxa"/>
            <w:tcBorders>
              <w:top w:val="single" w:sz="4" w:space="0" w:color="000000"/>
              <w:left w:val="single" w:sz="4" w:space="0" w:color="000000"/>
              <w:bottom w:val="single" w:sz="4" w:space="0" w:color="000000"/>
              <w:right w:val="single" w:sz="4" w:space="0" w:color="000000"/>
            </w:tcBorders>
          </w:tcPr>
          <w:p w14:paraId="69B70352" w14:textId="77777777" w:rsidR="002B7F8B" w:rsidRPr="00C85B98" w:rsidRDefault="002B7F8B" w:rsidP="006270E2">
            <w:pPr>
              <w:snapToGrid w:val="0"/>
              <w:ind w:left="77" w:right="137"/>
              <w:rPr>
                <w:rFonts w:ascii="Times New Roman" w:hAnsi="Times New Roman"/>
                <w:color w:val="000000"/>
              </w:rPr>
            </w:pPr>
            <w:r w:rsidRPr="00C85B98">
              <w:rPr>
                <w:rFonts w:ascii="Times New Roman" w:hAnsi="Times New Roman"/>
                <w:color w:val="000000"/>
              </w:rPr>
              <w:t>ПМн.02. Организационно-технологическое обеспечение производства хранения и переработки зерна и семян на автоматизированных технологических линиях (по выбору)</w:t>
            </w:r>
          </w:p>
        </w:tc>
      </w:tr>
      <w:tr w:rsidR="002B7F8B" w:rsidRPr="00A00933" w14:paraId="4EA560BA" w14:textId="77777777" w:rsidTr="006270E2">
        <w:trPr>
          <w:trHeight w:val="221"/>
        </w:trPr>
        <w:tc>
          <w:tcPr>
            <w:tcW w:w="4930" w:type="dxa"/>
            <w:tcBorders>
              <w:top w:val="single" w:sz="4" w:space="0" w:color="000000"/>
              <w:left w:val="single" w:sz="4" w:space="0" w:color="000000"/>
              <w:bottom w:val="single" w:sz="4" w:space="0" w:color="000000"/>
              <w:right w:val="single" w:sz="4" w:space="0" w:color="000000"/>
            </w:tcBorders>
          </w:tcPr>
          <w:p w14:paraId="0D5D7641" w14:textId="77777777" w:rsidR="002B7F8B" w:rsidRPr="00C85B98" w:rsidRDefault="002B7F8B" w:rsidP="006270E2">
            <w:pPr>
              <w:snapToGrid w:val="0"/>
              <w:ind w:left="49" w:right="51"/>
              <w:rPr>
                <w:rFonts w:ascii="Times New Roman" w:hAnsi="Times New Roman"/>
                <w:color w:val="000000"/>
              </w:rPr>
            </w:pPr>
            <w:r w:rsidRPr="00C85B98">
              <w:rPr>
                <w:rFonts w:ascii="Times New Roman" w:hAnsi="Times New Roman"/>
                <w:color w:val="000000"/>
              </w:rPr>
              <w:t>ВД 02. Организационно-технологическое обеспечение производства хлеба, хлебобулочных, макаронных и кондитерских изделий на автоматизированных технологических линиях (по выбору)</w:t>
            </w:r>
          </w:p>
        </w:tc>
        <w:tc>
          <w:tcPr>
            <w:tcW w:w="4490" w:type="dxa"/>
            <w:tcBorders>
              <w:top w:val="single" w:sz="4" w:space="0" w:color="000000"/>
              <w:left w:val="single" w:sz="4" w:space="0" w:color="000000"/>
              <w:bottom w:val="single" w:sz="4" w:space="0" w:color="000000"/>
              <w:right w:val="single" w:sz="4" w:space="0" w:color="000000"/>
            </w:tcBorders>
          </w:tcPr>
          <w:p w14:paraId="558E4978" w14:textId="77777777" w:rsidR="002B7F8B" w:rsidRPr="00C85B98" w:rsidRDefault="002B7F8B" w:rsidP="006270E2">
            <w:pPr>
              <w:snapToGrid w:val="0"/>
              <w:ind w:left="77" w:right="137"/>
              <w:rPr>
                <w:rFonts w:ascii="Times New Roman" w:hAnsi="Times New Roman"/>
                <w:color w:val="000000"/>
              </w:rPr>
            </w:pPr>
            <w:r w:rsidRPr="00C85B98">
              <w:rPr>
                <w:rFonts w:ascii="Times New Roman" w:hAnsi="Times New Roman"/>
                <w:color w:val="000000"/>
              </w:rPr>
              <w:t>ПМн.02. Организационно-технологическое обеспечение производства хлеба, хлебобулочных, макаронных и кондитерских изделий на автоматизированных технологических линиях (по выбору)</w:t>
            </w:r>
          </w:p>
        </w:tc>
      </w:tr>
      <w:tr w:rsidR="002B7F8B" w:rsidRPr="00A00933" w14:paraId="609608CC" w14:textId="77777777" w:rsidTr="006270E2">
        <w:trPr>
          <w:trHeight w:val="221"/>
        </w:trPr>
        <w:tc>
          <w:tcPr>
            <w:tcW w:w="4930" w:type="dxa"/>
            <w:tcBorders>
              <w:top w:val="single" w:sz="4" w:space="0" w:color="000000"/>
              <w:left w:val="single" w:sz="4" w:space="0" w:color="000000"/>
              <w:bottom w:val="single" w:sz="4" w:space="0" w:color="000000"/>
              <w:right w:val="single" w:sz="4" w:space="0" w:color="000000"/>
            </w:tcBorders>
          </w:tcPr>
          <w:p w14:paraId="397C9B22" w14:textId="77777777" w:rsidR="002B7F8B" w:rsidRPr="00C85B98" w:rsidRDefault="002B7F8B" w:rsidP="006270E2">
            <w:pPr>
              <w:snapToGrid w:val="0"/>
              <w:ind w:left="49" w:right="51"/>
              <w:rPr>
                <w:rFonts w:ascii="Times New Roman" w:hAnsi="Times New Roman"/>
                <w:color w:val="000000"/>
              </w:rPr>
            </w:pPr>
            <w:r w:rsidRPr="00C85B98">
              <w:rPr>
                <w:rFonts w:ascii="Times New Roman" w:hAnsi="Times New Roman"/>
                <w:color w:val="000000"/>
              </w:rPr>
              <w:t>ВД 02. Организационно-технологическое обеспечение производства крахмала, сахара и сахаристых продуктов на автоматизированных технологических линиях (по выбору)</w:t>
            </w:r>
          </w:p>
        </w:tc>
        <w:tc>
          <w:tcPr>
            <w:tcW w:w="4490" w:type="dxa"/>
            <w:tcBorders>
              <w:top w:val="single" w:sz="4" w:space="0" w:color="000000"/>
              <w:left w:val="single" w:sz="4" w:space="0" w:color="000000"/>
              <w:bottom w:val="single" w:sz="4" w:space="0" w:color="000000"/>
              <w:right w:val="single" w:sz="4" w:space="0" w:color="000000"/>
            </w:tcBorders>
          </w:tcPr>
          <w:p w14:paraId="7C583FD7" w14:textId="77777777" w:rsidR="002B7F8B" w:rsidRPr="00C85B98" w:rsidRDefault="002B7F8B" w:rsidP="006270E2">
            <w:pPr>
              <w:snapToGrid w:val="0"/>
              <w:ind w:left="77" w:right="137"/>
              <w:rPr>
                <w:rFonts w:ascii="Times New Roman" w:hAnsi="Times New Roman"/>
                <w:color w:val="000000"/>
              </w:rPr>
            </w:pPr>
            <w:r w:rsidRPr="00C85B98">
              <w:rPr>
                <w:rFonts w:ascii="Times New Roman" w:hAnsi="Times New Roman"/>
                <w:color w:val="000000"/>
              </w:rPr>
              <w:t>ПМн.02. Организационно-технологическое обеспечение производства крахмала, сахара и сахаристых продуктов на автоматизированных технологических линиях (по выбору)</w:t>
            </w:r>
          </w:p>
        </w:tc>
      </w:tr>
      <w:tr w:rsidR="002B7F8B" w:rsidRPr="00A00933" w14:paraId="05ED1A37" w14:textId="77777777" w:rsidTr="006270E2">
        <w:trPr>
          <w:trHeight w:val="221"/>
        </w:trPr>
        <w:tc>
          <w:tcPr>
            <w:tcW w:w="4930" w:type="dxa"/>
            <w:tcBorders>
              <w:top w:val="single" w:sz="4" w:space="0" w:color="000000"/>
              <w:left w:val="single" w:sz="4" w:space="0" w:color="000000"/>
              <w:bottom w:val="single" w:sz="4" w:space="0" w:color="000000"/>
              <w:right w:val="single" w:sz="4" w:space="0" w:color="000000"/>
            </w:tcBorders>
          </w:tcPr>
          <w:p w14:paraId="76DC7750" w14:textId="77777777" w:rsidR="002B7F8B" w:rsidRPr="00C85B98" w:rsidRDefault="002B7F8B" w:rsidP="006270E2">
            <w:pPr>
              <w:snapToGrid w:val="0"/>
              <w:ind w:left="49" w:right="51"/>
              <w:rPr>
                <w:rFonts w:ascii="Times New Roman" w:hAnsi="Times New Roman"/>
                <w:color w:val="000000"/>
              </w:rPr>
            </w:pPr>
            <w:r w:rsidRPr="00C85B98">
              <w:rPr>
                <w:rFonts w:ascii="Times New Roman" w:hAnsi="Times New Roman"/>
                <w:color w:val="000000"/>
              </w:rPr>
              <w:t xml:space="preserve">ВД 02. Организационно-технологическое обеспечение производства солода, продукции бродильных производств и виноделия, </w:t>
            </w:r>
            <w:r w:rsidRPr="00C85B98">
              <w:rPr>
                <w:rFonts w:ascii="Times New Roman" w:hAnsi="Times New Roman"/>
                <w:color w:val="000000"/>
              </w:rPr>
              <w:lastRenderedPageBreak/>
              <w:t>безалкогольных напитков на автоматизированных технологических линиях (по выбору)</w:t>
            </w:r>
          </w:p>
        </w:tc>
        <w:tc>
          <w:tcPr>
            <w:tcW w:w="4490" w:type="dxa"/>
            <w:tcBorders>
              <w:top w:val="single" w:sz="4" w:space="0" w:color="000000"/>
              <w:left w:val="single" w:sz="4" w:space="0" w:color="000000"/>
              <w:bottom w:val="single" w:sz="4" w:space="0" w:color="000000"/>
              <w:right w:val="single" w:sz="4" w:space="0" w:color="000000"/>
            </w:tcBorders>
          </w:tcPr>
          <w:p w14:paraId="02DA25E9" w14:textId="77777777" w:rsidR="002B7F8B" w:rsidRPr="00C85B98" w:rsidRDefault="002B7F8B" w:rsidP="006270E2">
            <w:pPr>
              <w:snapToGrid w:val="0"/>
              <w:ind w:left="77" w:right="137"/>
              <w:rPr>
                <w:rFonts w:ascii="Times New Roman" w:hAnsi="Times New Roman"/>
                <w:color w:val="000000"/>
              </w:rPr>
            </w:pPr>
            <w:r w:rsidRPr="00C85B98">
              <w:rPr>
                <w:rFonts w:ascii="Times New Roman" w:hAnsi="Times New Roman"/>
                <w:color w:val="000000"/>
              </w:rPr>
              <w:lastRenderedPageBreak/>
              <w:t xml:space="preserve">ПМн.02. Организационно-технологическое обеспечение производства солода, продукции бродильных производств и </w:t>
            </w:r>
            <w:r w:rsidRPr="00C85B98">
              <w:rPr>
                <w:rFonts w:ascii="Times New Roman" w:hAnsi="Times New Roman"/>
                <w:color w:val="000000"/>
              </w:rPr>
              <w:lastRenderedPageBreak/>
              <w:t>виноделия, безалкогольных напитков на автоматизированных технологических линиях (по выбору)</w:t>
            </w:r>
          </w:p>
        </w:tc>
      </w:tr>
      <w:tr w:rsidR="002B7F8B" w:rsidRPr="00A00933" w14:paraId="7DBC39A5" w14:textId="77777777" w:rsidTr="006270E2">
        <w:trPr>
          <w:trHeight w:val="221"/>
        </w:trPr>
        <w:tc>
          <w:tcPr>
            <w:tcW w:w="4930" w:type="dxa"/>
            <w:tcBorders>
              <w:top w:val="single" w:sz="4" w:space="0" w:color="000000"/>
              <w:left w:val="single" w:sz="4" w:space="0" w:color="000000"/>
              <w:bottom w:val="single" w:sz="4" w:space="0" w:color="000000"/>
              <w:right w:val="single" w:sz="4" w:space="0" w:color="000000"/>
            </w:tcBorders>
          </w:tcPr>
          <w:p w14:paraId="741356CB" w14:textId="77777777" w:rsidR="002B7F8B" w:rsidRPr="00C85B98" w:rsidRDefault="002B7F8B" w:rsidP="006270E2">
            <w:pPr>
              <w:snapToGrid w:val="0"/>
              <w:ind w:left="49" w:right="51"/>
              <w:rPr>
                <w:rFonts w:ascii="Times New Roman" w:hAnsi="Times New Roman"/>
                <w:color w:val="000000"/>
              </w:rPr>
            </w:pPr>
            <w:r w:rsidRPr="00C85B98">
              <w:rPr>
                <w:rFonts w:ascii="Times New Roman" w:hAnsi="Times New Roman"/>
                <w:color w:val="000000"/>
              </w:rPr>
              <w:lastRenderedPageBreak/>
              <w:t xml:space="preserve">ВД 02. Организационно-технологическое обеспечение производства консервов и </w:t>
            </w:r>
            <w:proofErr w:type="spellStart"/>
            <w:r w:rsidRPr="00C85B98">
              <w:rPr>
                <w:rFonts w:ascii="Times New Roman" w:hAnsi="Times New Roman"/>
                <w:color w:val="000000"/>
              </w:rPr>
              <w:t>пищеконцентратов</w:t>
            </w:r>
            <w:proofErr w:type="spellEnd"/>
            <w:r w:rsidRPr="00C85B98">
              <w:rPr>
                <w:rFonts w:ascii="Times New Roman" w:hAnsi="Times New Roman"/>
                <w:color w:val="000000"/>
              </w:rPr>
              <w:t xml:space="preserve"> на автоматизированных технологических линиях (по выбору)</w:t>
            </w:r>
          </w:p>
        </w:tc>
        <w:tc>
          <w:tcPr>
            <w:tcW w:w="4490" w:type="dxa"/>
            <w:tcBorders>
              <w:top w:val="single" w:sz="4" w:space="0" w:color="000000"/>
              <w:left w:val="single" w:sz="4" w:space="0" w:color="000000"/>
              <w:bottom w:val="single" w:sz="4" w:space="0" w:color="000000"/>
              <w:right w:val="single" w:sz="4" w:space="0" w:color="000000"/>
            </w:tcBorders>
          </w:tcPr>
          <w:p w14:paraId="24F59E07" w14:textId="77777777" w:rsidR="002B7F8B" w:rsidRPr="00C85B98" w:rsidRDefault="002B7F8B" w:rsidP="006270E2">
            <w:pPr>
              <w:snapToGrid w:val="0"/>
              <w:ind w:left="77" w:right="137"/>
              <w:rPr>
                <w:rFonts w:ascii="Times New Roman" w:hAnsi="Times New Roman"/>
                <w:color w:val="000000"/>
              </w:rPr>
            </w:pPr>
            <w:r w:rsidRPr="00C85B98">
              <w:rPr>
                <w:rFonts w:ascii="Times New Roman" w:hAnsi="Times New Roman"/>
                <w:color w:val="000000"/>
              </w:rPr>
              <w:t xml:space="preserve">ПМн.02. Организационно-технологическое обеспечение производства консервов и </w:t>
            </w:r>
            <w:proofErr w:type="spellStart"/>
            <w:r w:rsidRPr="00C85B98">
              <w:rPr>
                <w:rFonts w:ascii="Times New Roman" w:hAnsi="Times New Roman"/>
                <w:color w:val="000000"/>
              </w:rPr>
              <w:t>пищеконцентратов</w:t>
            </w:r>
            <w:proofErr w:type="spellEnd"/>
            <w:r w:rsidRPr="00C85B98">
              <w:rPr>
                <w:rFonts w:ascii="Times New Roman" w:hAnsi="Times New Roman"/>
                <w:color w:val="000000"/>
              </w:rPr>
              <w:t xml:space="preserve"> на автоматизированных технологических линиях (по выбору)</w:t>
            </w:r>
          </w:p>
        </w:tc>
      </w:tr>
      <w:tr w:rsidR="002B7F8B" w:rsidRPr="00A00933" w14:paraId="3D7B593B" w14:textId="77777777" w:rsidTr="006270E2">
        <w:trPr>
          <w:trHeight w:val="221"/>
        </w:trPr>
        <w:tc>
          <w:tcPr>
            <w:tcW w:w="4930" w:type="dxa"/>
            <w:tcBorders>
              <w:top w:val="single" w:sz="4" w:space="0" w:color="000000"/>
              <w:left w:val="single" w:sz="4" w:space="0" w:color="000000"/>
              <w:bottom w:val="single" w:sz="4" w:space="0" w:color="000000"/>
              <w:right w:val="single" w:sz="4" w:space="0" w:color="000000"/>
            </w:tcBorders>
          </w:tcPr>
          <w:p w14:paraId="4B6AB980" w14:textId="77777777" w:rsidR="002B7F8B" w:rsidRPr="00C85B98" w:rsidRDefault="002B7F8B" w:rsidP="006270E2">
            <w:pPr>
              <w:snapToGrid w:val="0"/>
              <w:ind w:left="49" w:right="51"/>
              <w:rPr>
                <w:rFonts w:ascii="Times New Roman" w:hAnsi="Times New Roman"/>
                <w:color w:val="000000"/>
              </w:rPr>
            </w:pPr>
            <w:r w:rsidRPr="00C85B98">
              <w:rPr>
                <w:rFonts w:ascii="Times New Roman" w:hAnsi="Times New Roman"/>
                <w:color w:val="000000"/>
              </w:rPr>
              <w:t>ВД 03. 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tc>
        <w:tc>
          <w:tcPr>
            <w:tcW w:w="4490" w:type="dxa"/>
            <w:tcBorders>
              <w:top w:val="single" w:sz="4" w:space="0" w:color="000000"/>
              <w:left w:val="single" w:sz="4" w:space="0" w:color="000000"/>
              <w:bottom w:val="single" w:sz="4" w:space="0" w:color="000000"/>
              <w:right w:val="single" w:sz="4" w:space="0" w:color="000000"/>
            </w:tcBorders>
          </w:tcPr>
          <w:p w14:paraId="585B3133" w14:textId="77777777" w:rsidR="002B7F8B" w:rsidRPr="00C85B98" w:rsidRDefault="002B7F8B" w:rsidP="006270E2">
            <w:pPr>
              <w:snapToGrid w:val="0"/>
              <w:ind w:left="77" w:right="137"/>
              <w:rPr>
                <w:rFonts w:ascii="Times New Roman" w:hAnsi="Times New Roman"/>
                <w:color w:val="000000"/>
              </w:rPr>
            </w:pPr>
            <w:r w:rsidRPr="00C85B98">
              <w:rPr>
                <w:rFonts w:ascii="Times New Roman" w:hAnsi="Times New Roman"/>
                <w:color w:val="000000"/>
              </w:rPr>
              <w:t xml:space="preserve">ПМ.03. 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 </w:t>
            </w:r>
          </w:p>
        </w:tc>
      </w:tr>
      <w:tr w:rsidR="002B7F8B" w:rsidRPr="00A00933" w14:paraId="451719F3" w14:textId="77777777" w:rsidTr="006270E2">
        <w:trPr>
          <w:trHeight w:val="221"/>
        </w:trPr>
        <w:tc>
          <w:tcPr>
            <w:tcW w:w="4930" w:type="dxa"/>
            <w:tcBorders>
              <w:top w:val="single" w:sz="4" w:space="0" w:color="000000"/>
              <w:left w:val="single" w:sz="4" w:space="0" w:color="000000"/>
              <w:bottom w:val="single" w:sz="4" w:space="0" w:color="000000"/>
              <w:right w:val="single" w:sz="4" w:space="0" w:color="000000"/>
            </w:tcBorders>
          </w:tcPr>
          <w:p w14:paraId="401AEEE5" w14:textId="77777777" w:rsidR="002B7F8B" w:rsidRPr="00C85B98" w:rsidRDefault="002B7F8B" w:rsidP="006270E2">
            <w:pPr>
              <w:snapToGrid w:val="0"/>
              <w:ind w:left="49" w:right="51"/>
              <w:rPr>
                <w:rFonts w:ascii="Times New Roman" w:hAnsi="Times New Roman"/>
                <w:color w:val="000000"/>
              </w:rPr>
            </w:pPr>
            <w:r w:rsidRPr="00C85B98">
              <w:rPr>
                <w:rFonts w:ascii="Times New Roman" w:hAnsi="Times New Roman"/>
                <w:color w:val="000000"/>
              </w:rPr>
              <w:t>ВД 04. Обеспечение деятельности структурного подразделения</w:t>
            </w:r>
          </w:p>
        </w:tc>
        <w:tc>
          <w:tcPr>
            <w:tcW w:w="4490" w:type="dxa"/>
            <w:tcBorders>
              <w:top w:val="single" w:sz="4" w:space="0" w:color="000000"/>
              <w:left w:val="single" w:sz="4" w:space="0" w:color="000000"/>
              <w:bottom w:val="single" w:sz="4" w:space="0" w:color="000000"/>
              <w:right w:val="single" w:sz="4" w:space="0" w:color="000000"/>
            </w:tcBorders>
          </w:tcPr>
          <w:p w14:paraId="644BA573" w14:textId="77777777" w:rsidR="002B7F8B" w:rsidRPr="00C85B98" w:rsidRDefault="002B7F8B" w:rsidP="006270E2">
            <w:pPr>
              <w:snapToGrid w:val="0"/>
              <w:ind w:left="77" w:right="137"/>
              <w:rPr>
                <w:rFonts w:ascii="Times New Roman" w:hAnsi="Times New Roman"/>
                <w:color w:val="000000"/>
              </w:rPr>
            </w:pPr>
            <w:r w:rsidRPr="00C85B98">
              <w:rPr>
                <w:rFonts w:ascii="Times New Roman" w:hAnsi="Times New Roman"/>
                <w:color w:val="000000"/>
              </w:rPr>
              <w:t>ПМ.04. Обеспечение деятельности структурного подразделения</w:t>
            </w:r>
          </w:p>
        </w:tc>
      </w:tr>
      <w:tr w:rsidR="006270E2" w:rsidRPr="00A00933" w14:paraId="0EB8E41A" w14:textId="77777777" w:rsidTr="006270E2">
        <w:trPr>
          <w:trHeight w:val="221"/>
        </w:trPr>
        <w:tc>
          <w:tcPr>
            <w:tcW w:w="4930" w:type="dxa"/>
            <w:tcBorders>
              <w:top w:val="single" w:sz="4" w:space="0" w:color="000000"/>
              <w:left w:val="single" w:sz="4" w:space="0" w:color="000000"/>
              <w:bottom w:val="single" w:sz="4" w:space="0" w:color="000000"/>
              <w:right w:val="single" w:sz="4" w:space="0" w:color="000000"/>
            </w:tcBorders>
          </w:tcPr>
          <w:p w14:paraId="7D57F5C7" w14:textId="77777777" w:rsidR="006270E2" w:rsidRPr="00C85B98" w:rsidRDefault="006270E2" w:rsidP="006270E2">
            <w:pPr>
              <w:rPr>
                <w:rFonts w:ascii="Times New Roman" w:hAnsi="Times New Roman"/>
                <w:bCs/>
              </w:rPr>
            </w:pPr>
            <w:r w:rsidRPr="00C85B98">
              <w:rPr>
                <w:rFonts w:ascii="Times New Roman" w:hAnsi="Times New Roman"/>
                <w:bCs/>
              </w:rPr>
              <w:t xml:space="preserve">ВД 5 Освоение профессии рабочего </w:t>
            </w:r>
          </w:p>
          <w:p w14:paraId="09BBF40D" w14:textId="327CC363" w:rsidR="006270E2" w:rsidRPr="00C85B98" w:rsidRDefault="006270E2" w:rsidP="006270E2">
            <w:pPr>
              <w:snapToGrid w:val="0"/>
              <w:ind w:left="49" w:right="51"/>
              <w:rPr>
                <w:rFonts w:ascii="Times New Roman" w:hAnsi="Times New Roman"/>
                <w:i/>
                <w:color w:val="000000"/>
              </w:rPr>
            </w:pPr>
            <w:r w:rsidRPr="00C85B98">
              <w:rPr>
                <w:rStyle w:val="afb"/>
                <w:rFonts w:eastAsia="Calibri"/>
                <w:i w:val="0"/>
                <w:iCs/>
              </w:rPr>
              <w:t>17282 Приемщик сельскохозяйственных продуктов и сырья</w:t>
            </w:r>
          </w:p>
        </w:tc>
        <w:tc>
          <w:tcPr>
            <w:tcW w:w="4490" w:type="dxa"/>
            <w:tcBorders>
              <w:top w:val="single" w:sz="4" w:space="0" w:color="000000"/>
              <w:left w:val="single" w:sz="4" w:space="0" w:color="000000"/>
              <w:bottom w:val="single" w:sz="4" w:space="0" w:color="000000"/>
              <w:right w:val="single" w:sz="4" w:space="0" w:color="000000"/>
            </w:tcBorders>
          </w:tcPr>
          <w:p w14:paraId="0A8E434F" w14:textId="77607C9C" w:rsidR="006270E2" w:rsidRPr="00C85B98" w:rsidRDefault="006270E2" w:rsidP="006270E2">
            <w:pPr>
              <w:snapToGrid w:val="0"/>
              <w:ind w:left="77" w:right="137"/>
              <w:rPr>
                <w:rFonts w:ascii="Times New Roman" w:hAnsi="Times New Roman"/>
                <w:color w:val="000000"/>
              </w:rPr>
            </w:pPr>
            <w:r w:rsidRPr="00C85B98">
              <w:rPr>
                <w:rFonts w:ascii="Times New Roman" w:hAnsi="Times New Roman"/>
                <w:bCs/>
              </w:rPr>
              <w:t>ПМ 05 Выполнение работ по одной или нескольким профессиям рабочих, должностям служащих</w:t>
            </w:r>
          </w:p>
        </w:tc>
      </w:tr>
      <w:tr w:rsidR="00C85B98" w:rsidRPr="00A00933" w14:paraId="6AF9603F" w14:textId="77777777" w:rsidTr="00C30FA6">
        <w:trPr>
          <w:trHeight w:val="221"/>
        </w:trPr>
        <w:tc>
          <w:tcPr>
            <w:tcW w:w="9420" w:type="dxa"/>
            <w:gridSpan w:val="2"/>
            <w:tcBorders>
              <w:top w:val="single" w:sz="4" w:space="0" w:color="000000"/>
              <w:left w:val="single" w:sz="4" w:space="0" w:color="000000"/>
              <w:bottom w:val="single" w:sz="4" w:space="0" w:color="000000"/>
              <w:right w:val="single" w:sz="4" w:space="0" w:color="000000"/>
            </w:tcBorders>
          </w:tcPr>
          <w:p w14:paraId="7F79492E" w14:textId="7A666C68" w:rsidR="00C85B98" w:rsidRPr="00C85B98" w:rsidRDefault="00C85B98" w:rsidP="006270E2">
            <w:pPr>
              <w:snapToGrid w:val="0"/>
              <w:ind w:left="77" w:right="137"/>
              <w:rPr>
                <w:rFonts w:ascii="Times New Roman" w:hAnsi="Times New Roman"/>
                <w:bCs/>
              </w:rPr>
            </w:pPr>
            <w:r>
              <w:rPr>
                <w:rFonts w:ascii="Times New Roman" w:hAnsi="Times New Roman" w:cs="Times New Roman"/>
                <w:b/>
                <w:color w:val="000000"/>
                <w:sz w:val="24"/>
                <w:szCs w:val="24"/>
              </w:rPr>
              <w:t xml:space="preserve">По </w:t>
            </w:r>
            <w:r w:rsidRPr="00BC58DA">
              <w:rPr>
                <w:rFonts w:ascii="Times New Roman" w:hAnsi="Times New Roman" w:cs="Times New Roman"/>
                <w:b/>
                <w:color w:val="000000"/>
                <w:sz w:val="24"/>
                <w:szCs w:val="24"/>
              </w:rPr>
              <w:t>запросу отрасли</w:t>
            </w:r>
          </w:p>
        </w:tc>
      </w:tr>
      <w:tr w:rsidR="006270E2" w:rsidRPr="00A00933" w14:paraId="450BA904" w14:textId="77777777" w:rsidTr="006270E2">
        <w:trPr>
          <w:trHeight w:val="221"/>
        </w:trPr>
        <w:tc>
          <w:tcPr>
            <w:tcW w:w="4930" w:type="dxa"/>
            <w:tcBorders>
              <w:top w:val="single" w:sz="4" w:space="0" w:color="000000"/>
              <w:left w:val="single" w:sz="4" w:space="0" w:color="000000"/>
              <w:bottom w:val="single" w:sz="4" w:space="0" w:color="000000"/>
              <w:right w:val="single" w:sz="4" w:space="0" w:color="000000"/>
            </w:tcBorders>
          </w:tcPr>
          <w:p w14:paraId="446C0163" w14:textId="4B997019" w:rsidR="006270E2" w:rsidRPr="00C85B98" w:rsidRDefault="006270E2" w:rsidP="006270E2">
            <w:pPr>
              <w:snapToGrid w:val="0"/>
              <w:ind w:left="49" w:right="51"/>
              <w:rPr>
                <w:rFonts w:ascii="Times New Roman" w:hAnsi="Times New Roman"/>
                <w:color w:val="000000"/>
              </w:rPr>
            </w:pPr>
            <w:r w:rsidRPr="00C85B98">
              <w:rPr>
                <w:rFonts w:ascii="Times New Roman" w:hAnsi="Times New Roman"/>
                <w:bCs/>
              </w:rPr>
              <w:t xml:space="preserve">ВД 6 </w:t>
            </w:r>
            <w:r w:rsidRPr="00C85B98">
              <w:rPr>
                <w:rFonts w:ascii="Times New Roman" w:hAnsi="Times New Roman"/>
              </w:rPr>
              <w:t xml:space="preserve">Автоматизация и </w:t>
            </w:r>
            <w:proofErr w:type="spellStart"/>
            <w:r w:rsidRPr="00C85B98">
              <w:rPr>
                <w:rFonts w:ascii="Times New Roman" w:hAnsi="Times New Roman"/>
              </w:rPr>
              <w:t>цифровизация</w:t>
            </w:r>
            <w:proofErr w:type="spellEnd"/>
            <w:r w:rsidRPr="00C85B98">
              <w:rPr>
                <w:rFonts w:ascii="Times New Roman" w:hAnsi="Times New Roman"/>
              </w:rPr>
              <w:t xml:space="preserve"> производства</w:t>
            </w:r>
          </w:p>
        </w:tc>
        <w:tc>
          <w:tcPr>
            <w:tcW w:w="4490" w:type="dxa"/>
            <w:tcBorders>
              <w:top w:val="single" w:sz="4" w:space="0" w:color="000000"/>
              <w:left w:val="single" w:sz="4" w:space="0" w:color="000000"/>
              <w:bottom w:val="single" w:sz="4" w:space="0" w:color="000000"/>
              <w:right w:val="single" w:sz="4" w:space="0" w:color="000000"/>
            </w:tcBorders>
          </w:tcPr>
          <w:p w14:paraId="7E7E0ED3" w14:textId="586E39A2" w:rsidR="006270E2" w:rsidRPr="00C85B98" w:rsidRDefault="006270E2" w:rsidP="006270E2">
            <w:pPr>
              <w:snapToGrid w:val="0"/>
              <w:ind w:left="77" w:right="137"/>
              <w:rPr>
                <w:rFonts w:ascii="Times New Roman" w:hAnsi="Times New Roman"/>
                <w:color w:val="000000"/>
              </w:rPr>
            </w:pPr>
            <w:r w:rsidRPr="00C85B98">
              <w:rPr>
                <w:rFonts w:ascii="Times New Roman" w:hAnsi="Times New Roman"/>
                <w:bCs/>
              </w:rPr>
              <w:t xml:space="preserve">ПМ 06 Автоматизация и </w:t>
            </w:r>
            <w:proofErr w:type="spellStart"/>
            <w:r w:rsidRPr="00C85B98">
              <w:rPr>
                <w:rFonts w:ascii="Times New Roman" w:hAnsi="Times New Roman"/>
                <w:bCs/>
              </w:rPr>
              <w:t>цифровизация</w:t>
            </w:r>
            <w:proofErr w:type="spellEnd"/>
            <w:r w:rsidRPr="00C85B98">
              <w:rPr>
                <w:rFonts w:ascii="Times New Roman" w:hAnsi="Times New Roman"/>
                <w:bCs/>
              </w:rPr>
              <w:t xml:space="preserve"> производства</w:t>
            </w:r>
          </w:p>
        </w:tc>
      </w:tr>
    </w:tbl>
    <w:p w14:paraId="224B4BB5" w14:textId="77777777" w:rsidR="002B7F8B" w:rsidRDefault="002B7F8B" w:rsidP="006270E2">
      <w:pPr>
        <w:pBdr>
          <w:top w:val="nil"/>
          <w:left w:val="nil"/>
          <w:bottom w:val="nil"/>
          <w:right w:val="nil"/>
          <w:between w:val="nil"/>
        </w:pBdr>
        <w:ind w:hanging="2"/>
        <w:rPr>
          <w:rFonts w:ascii="Times New Roman" w:hAnsi="Times New Roman"/>
          <w:b/>
          <w:bCs/>
          <w:color w:val="000000"/>
          <w:sz w:val="24"/>
          <w:szCs w:val="24"/>
          <w:highlight w:val="white"/>
        </w:rPr>
      </w:pPr>
    </w:p>
    <w:p w14:paraId="67B91AA3" w14:textId="77777777" w:rsidR="006270E2" w:rsidRPr="008C4F91" w:rsidRDefault="006270E2" w:rsidP="006270E2">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w:t>
      </w:r>
      <w:r>
        <w:rPr>
          <w:rFonts w:ascii="Times New Roman" w:hAnsi="Times New Roman" w:cs="Times New Roman"/>
          <w:b/>
          <w:bCs/>
          <w:sz w:val="24"/>
          <w:szCs w:val="24"/>
          <w:shd w:val="clear" w:color="auto" w:fill="FFFFFF"/>
        </w:rPr>
        <w:t>2</w:t>
      </w:r>
      <w:r w:rsidRPr="008C4F91">
        <w:rPr>
          <w:rFonts w:ascii="Times New Roman" w:hAnsi="Times New Roman" w:cs="Times New Roman"/>
          <w:b/>
          <w:bCs/>
          <w:sz w:val="24"/>
          <w:szCs w:val="24"/>
          <w:shd w:val="clear" w:color="auto" w:fill="FFFFFF"/>
        </w:rPr>
        <w:t xml:space="preserve"> </w:t>
      </w:r>
    </w:p>
    <w:p w14:paraId="433FCABD" w14:textId="77777777" w:rsidR="006270E2" w:rsidRPr="00F91386" w:rsidRDefault="006270E2" w:rsidP="006270E2">
      <w:pPr>
        <w:spacing w:after="120"/>
        <w:jc w:val="center"/>
        <w:rPr>
          <w:rFonts w:ascii="Times New Roman" w:hAnsi="Times New Roman"/>
          <w:b/>
          <w:sz w:val="24"/>
          <w:szCs w:val="24"/>
        </w:rPr>
      </w:pPr>
      <w:r>
        <w:rPr>
          <w:rFonts w:ascii="Times New Roman" w:hAnsi="Times New Roman"/>
          <w:b/>
          <w:sz w:val="24"/>
          <w:szCs w:val="24"/>
        </w:rPr>
        <w:t>Перечень результатов, демонстрируемых выпускником</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3294"/>
        <w:gridCol w:w="6071"/>
      </w:tblGrid>
      <w:tr w:rsidR="006270E2" w:rsidRPr="00692697" w14:paraId="27E2B8BB" w14:textId="77777777" w:rsidTr="006270E2">
        <w:trPr>
          <w:trHeight w:val="472"/>
        </w:trPr>
        <w:tc>
          <w:tcPr>
            <w:tcW w:w="3294" w:type="dxa"/>
          </w:tcPr>
          <w:p w14:paraId="0151813E" w14:textId="77777777" w:rsidR="006270E2" w:rsidRPr="00C85B98" w:rsidRDefault="006270E2" w:rsidP="00C85B98">
            <w:pPr>
              <w:widowControl w:val="0"/>
              <w:jc w:val="center"/>
              <w:rPr>
                <w:rFonts w:ascii="Times New Roman" w:hAnsi="Times New Roman"/>
                <w:b/>
                <w:bCs/>
                <w:color w:val="000000"/>
              </w:rPr>
            </w:pPr>
            <w:bookmarkStart w:id="3" w:name="_Hlk165106015"/>
            <w:r w:rsidRPr="00C85B98">
              <w:rPr>
                <w:rFonts w:ascii="Times New Roman" w:hAnsi="Times New Roman"/>
                <w:color w:val="000000"/>
                <w:shd w:val="clear" w:color="auto" w:fill="FFFFFF"/>
                <w:lang w:eastAsia="ru-RU"/>
              </w:rPr>
              <w:t xml:space="preserve">Оцениваемые виды деятельности </w:t>
            </w:r>
          </w:p>
        </w:tc>
        <w:tc>
          <w:tcPr>
            <w:tcW w:w="6071" w:type="dxa"/>
          </w:tcPr>
          <w:p w14:paraId="2ED7CD10" w14:textId="77777777" w:rsidR="006270E2" w:rsidRPr="00C85B98" w:rsidRDefault="006270E2" w:rsidP="00C85B98">
            <w:pPr>
              <w:widowControl w:val="0"/>
              <w:jc w:val="center"/>
              <w:rPr>
                <w:rFonts w:ascii="Times New Roman" w:hAnsi="Times New Roman"/>
                <w:b/>
                <w:bCs/>
                <w:color w:val="000000"/>
              </w:rPr>
            </w:pPr>
            <w:r w:rsidRPr="00C85B98">
              <w:rPr>
                <w:rFonts w:ascii="Times New Roman" w:hAnsi="Times New Roman"/>
                <w:color w:val="000000"/>
                <w:shd w:val="clear" w:color="auto" w:fill="FFFFFF"/>
                <w:lang w:eastAsia="ru-RU"/>
              </w:rPr>
              <w:t>Профессиональные компетенции</w:t>
            </w:r>
          </w:p>
        </w:tc>
      </w:tr>
      <w:tr w:rsidR="006270E2" w:rsidRPr="00F95646" w14:paraId="1764DF4F" w14:textId="77777777" w:rsidTr="006270E2">
        <w:trPr>
          <w:trHeight w:val="86"/>
        </w:trPr>
        <w:tc>
          <w:tcPr>
            <w:tcW w:w="3294" w:type="dxa"/>
            <w:vMerge w:val="restart"/>
          </w:tcPr>
          <w:p w14:paraId="616B5D5E" w14:textId="77777777" w:rsidR="006270E2" w:rsidRPr="00C85B98" w:rsidRDefault="006270E2" w:rsidP="00C85B98">
            <w:pPr>
              <w:widowControl w:val="0"/>
              <w:rPr>
                <w:rFonts w:ascii="Times New Roman" w:hAnsi="Times New Roman"/>
              </w:rPr>
            </w:pPr>
            <w:r w:rsidRPr="00C85B98">
              <w:rPr>
                <w:rFonts w:ascii="Times New Roman" w:eastAsia="Times New Roman" w:hAnsi="Times New Roman" w:cs="Times New Roman"/>
                <w:lang w:eastAsia="ru-RU"/>
              </w:rPr>
              <w:t>Ведение технологического процесса по хранению и переработке зерна и семян на автоматизированных технологических линиях (по выбору)</w:t>
            </w:r>
          </w:p>
        </w:tc>
        <w:tc>
          <w:tcPr>
            <w:tcW w:w="6071" w:type="dxa"/>
          </w:tcPr>
          <w:p w14:paraId="6EE9B8D6" w14:textId="77777777" w:rsidR="006270E2" w:rsidRPr="00C85B98" w:rsidRDefault="006270E2" w:rsidP="00C85B98">
            <w:pPr>
              <w:widowControl w:val="0"/>
              <w:rPr>
                <w:rFonts w:ascii="Times New Roman" w:eastAsia="Calibri" w:hAnsi="Times New Roman"/>
                <w:color w:val="0070C0"/>
                <w:spacing w:val="2"/>
                <w:highlight w:val="yellow"/>
                <w:shd w:val="clear" w:color="auto" w:fill="FFFFFF"/>
              </w:rPr>
            </w:pPr>
            <w:r w:rsidRPr="00C85B98">
              <w:rPr>
                <w:rFonts w:ascii="Times New Roman" w:eastAsia="Times New Roman" w:hAnsi="Times New Roman" w:cs="Times New Roman"/>
                <w:lang w:eastAsia="ru-RU"/>
              </w:rPr>
              <w:t>ПК 1.1 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w:t>
            </w:r>
          </w:p>
        </w:tc>
      </w:tr>
      <w:tr w:rsidR="006270E2" w:rsidRPr="00F95646" w14:paraId="6652CA6C" w14:textId="77777777" w:rsidTr="006270E2">
        <w:trPr>
          <w:trHeight w:val="236"/>
        </w:trPr>
        <w:tc>
          <w:tcPr>
            <w:tcW w:w="3294" w:type="dxa"/>
            <w:vMerge/>
          </w:tcPr>
          <w:p w14:paraId="13D78D07" w14:textId="77777777" w:rsidR="006270E2" w:rsidRPr="00C85B98" w:rsidRDefault="006270E2" w:rsidP="00C85B98">
            <w:pPr>
              <w:widowControl w:val="0"/>
              <w:rPr>
                <w:rFonts w:ascii="Times New Roman" w:hAnsi="Times New Roman"/>
              </w:rPr>
            </w:pPr>
          </w:p>
        </w:tc>
        <w:tc>
          <w:tcPr>
            <w:tcW w:w="6071" w:type="dxa"/>
          </w:tcPr>
          <w:p w14:paraId="4F4A0947" w14:textId="77777777" w:rsidR="006270E2" w:rsidRPr="00C85B98" w:rsidRDefault="006270E2" w:rsidP="00C85B98">
            <w:pPr>
              <w:widowControl w:val="0"/>
              <w:rPr>
                <w:rFonts w:ascii="Times New Roman" w:eastAsia="Calibri" w:hAnsi="Times New Roman"/>
                <w:color w:val="0070C0"/>
                <w:spacing w:val="2"/>
                <w:shd w:val="clear" w:color="auto" w:fill="FFFFFF"/>
              </w:rPr>
            </w:pPr>
            <w:r w:rsidRPr="00C85B98">
              <w:rPr>
                <w:rFonts w:ascii="Times New Roman" w:eastAsia="Times New Roman" w:hAnsi="Times New Roman" w:cs="Times New Roman"/>
                <w:lang w:eastAsia="ru-RU"/>
              </w:rPr>
              <w:t>ПК 1.2 Выполнять технологические операции по хранению и переработке зерна и семян в соответствии с технологическими инструкциями</w:t>
            </w:r>
          </w:p>
        </w:tc>
      </w:tr>
      <w:tr w:rsidR="006270E2" w:rsidRPr="00F95646" w14:paraId="58602DDA" w14:textId="77777777" w:rsidTr="006270E2">
        <w:trPr>
          <w:trHeight w:val="118"/>
        </w:trPr>
        <w:tc>
          <w:tcPr>
            <w:tcW w:w="3294" w:type="dxa"/>
            <w:vMerge w:val="restart"/>
          </w:tcPr>
          <w:p w14:paraId="112C8514" w14:textId="77777777" w:rsidR="006270E2" w:rsidRPr="00C85B98" w:rsidRDefault="006270E2" w:rsidP="00C85B98">
            <w:pPr>
              <w:widowControl w:val="0"/>
              <w:rPr>
                <w:rFonts w:ascii="Times New Roman" w:hAnsi="Times New Roman"/>
              </w:rPr>
            </w:pPr>
            <w:r w:rsidRPr="00C85B98">
              <w:rPr>
                <w:rFonts w:ascii="Times New Roman" w:hAnsi="Times New Roman"/>
              </w:rPr>
              <w:t>Организационно-технологическое обеспечение производства хранения и переработки зерна и семян на автоматизированных технологических линиях (по выбору)</w:t>
            </w:r>
          </w:p>
        </w:tc>
        <w:tc>
          <w:tcPr>
            <w:tcW w:w="6071" w:type="dxa"/>
          </w:tcPr>
          <w:p w14:paraId="73F9FCB2" w14:textId="77777777" w:rsidR="006270E2" w:rsidRPr="00C85B98" w:rsidRDefault="006270E2" w:rsidP="00C85B98">
            <w:pPr>
              <w:widowControl w:val="0"/>
              <w:rPr>
                <w:rFonts w:ascii="Times New Roman" w:hAnsi="Times New Roman"/>
                <w:iCs/>
                <w:color w:val="0070C0"/>
              </w:rPr>
            </w:pPr>
            <w:r w:rsidRPr="00C85B98">
              <w:rPr>
                <w:rFonts w:ascii="Times New Roman" w:eastAsia="Times New Roman" w:hAnsi="Times New Roman" w:cs="Times New Roman"/>
                <w:lang w:eastAsia="ru-RU"/>
              </w:rPr>
              <w:t>ПК 2.1 Осуществлять организационное обеспечение производства продуктов питания из растительного сырья на автоматизированных технологических линиях</w:t>
            </w:r>
          </w:p>
        </w:tc>
      </w:tr>
      <w:tr w:rsidR="006270E2" w:rsidRPr="00F95646" w14:paraId="1EA3BA48" w14:textId="77777777" w:rsidTr="006270E2">
        <w:trPr>
          <w:trHeight w:val="792"/>
        </w:trPr>
        <w:tc>
          <w:tcPr>
            <w:tcW w:w="3294" w:type="dxa"/>
            <w:vMerge/>
          </w:tcPr>
          <w:p w14:paraId="7CCBE154" w14:textId="77777777" w:rsidR="006270E2" w:rsidRPr="00C85B98" w:rsidRDefault="006270E2" w:rsidP="00C85B98">
            <w:pPr>
              <w:widowControl w:val="0"/>
              <w:rPr>
                <w:rFonts w:ascii="Times New Roman" w:hAnsi="Times New Roman"/>
              </w:rPr>
            </w:pPr>
          </w:p>
        </w:tc>
        <w:tc>
          <w:tcPr>
            <w:tcW w:w="6071" w:type="dxa"/>
          </w:tcPr>
          <w:p w14:paraId="34904B41" w14:textId="77777777" w:rsidR="006270E2" w:rsidRPr="00C85B98" w:rsidRDefault="006270E2" w:rsidP="00C85B98">
            <w:pPr>
              <w:widowControl w:val="0"/>
              <w:rPr>
                <w:rFonts w:ascii="Times New Roman" w:hAnsi="Times New Roman"/>
                <w:iCs/>
                <w:color w:val="0070C0"/>
              </w:rPr>
            </w:pPr>
            <w:r w:rsidRPr="00C85B98">
              <w:rPr>
                <w:rFonts w:ascii="Times New Roman" w:eastAsia="Times New Roman" w:hAnsi="Times New Roman" w:cs="Times New Roman"/>
                <w:lang w:eastAsia="ru-RU"/>
              </w:rPr>
              <w:t>ПК 2.2 Осуществлять технологическое обеспечение процессов хранения и переработки зерна и семян</w:t>
            </w:r>
          </w:p>
        </w:tc>
      </w:tr>
      <w:tr w:rsidR="006270E2" w:rsidRPr="00F95646" w14:paraId="3FF8BD51" w14:textId="77777777" w:rsidTr="006270E2">
        <w:trPr>
          <w:trHeight w:val="259"/>
        </w:trPr>
        <w:tc>
          <w:tcPr>
            <w:tcW w:w="3294" w:type="dxa"/>
            <w:vMerge w:val="restart"/>
          </w:tcPr>
          <w:p w14:paraId="743D89F4" w14:textId="77777777" w:rsidR="006270E2" w:rsidRPr="00C85B98" w:rsidRDefault="006270E2" w:rsidP="00C85B98">
            <w:pPr>
              <w:widowControl w:val="0"/>
              <w:rPr>
                <w:rFonts w:ascii="Times New Roman" w:hAnsi="Times New Roman"/>
              </w:rPr>
            </w:pPr>
            <w:r w:rsidRPr="00C85B98">
              <w:rPr>
                <w:rFonts w:ascii="Times New Roman" w:eastAsia="Times New Roman" w:hAnsi="Times New Roman" w:cs="Times New Roman"/>
                <w:lang w:eastAsia="ru-RU"/>
              </w:rPr>
              <w:t>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tc>
        <w:tc>
          <w:tcPr>
            <w:tcW w:w="6071" w:type="dxa"/>
          </w:tcPr>
          <w:p w14:paraId="77E24EDF" w14:textId="77777777" w:rsidR="006270E2" w:rsidRPr="00C85B98" w:rsidRDefault="006270E2" w:rsidP="00C85B98">
            <w:pPr>
              <w:widowControl w:val="0"/>
              <w:rPr>
                <w:rFonts w:ascii="Times New Roman" w:hAnsi="Times New Roman"/>
                <w:iCs/>
                <w:color w:val="0070C0"/>
              </w:rPr>
            </w:pPr>
            <w:r w:rsidRPr="00C85B98">
              <w:rPr>
                <w:rFonts w:ascii="Times New Roman" w:eastAsia="Times New Roman" w:hAnsi="Times New Roman" w:cs="Times New Roman"/>
                <w:lang w:eastAsia="ru-RU"/>
              </w:rPr>
              <w:t>ПК 3.1 Проводить организационно-технические мероприятия для обеспечения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w:t>
            </w:r>
          </w:p>
        </w:tc>
      </w:tr>
      <w:tr w:rsidR="006270E2" w:rsidRPr="00F95646" w14:paraId="04171906" w14:textId="77777777" w:rsidTr="00C85B98">
        <w:trPr>
          <w:trHeight w:val="1187"/>
        </w:trPr>
        <w:tc>
          <w:tcPr>
            <w:tcW w:w="3294" w:type="dxa"/>
            <w:vMerge/>
          </w:tcPr>
          <w:p w14:paraId="4483B374" w14:textId="77777777" w:rsidR="006270E2" w:rsidRPr="00C85B98" w:rsidRDefault="006270E2" w:rsidP="00C85B98">
            <w:pPr>
              <w:widowControl w:val="0"/>
              <w:rPr>
                <w:rFonts w:ascii="Times New Roman" w:hAnsi="Times New Roman"/>
              </w:rPr>
            </w:pPr>
          </w:p>
        </w:tc>
        <w:tc>
          <w:tcPr>
            <w:tcW w:w="6071" w:type="dxa"/>
          </w:tcPr>
          <w:p w14:paraId="0B88399E" w14:textId="77777777" w:rsidR="006270E2" w:rsidRPr="00C85B98" w:rsidRDefault="006270E2" w:rsidP="00C85B98">
            <w:pPr>
              <w:widowControl w:val="0"/>
              <w:rPr>
                <w:rFonts w:ascii="Times New Roman" w:hAnsi="Times New Roman"/>
                <w:color w:val="0070C0"/>
              </w:rPr>
            </w:pPr>
            <w:r w:rsidRPr="00C85B98">
              <w:rPr>
                <w:rFonts w:ascii="Times New Roman" w:eastAsia="Times New Roman" w:hAnsi="Times New Roman" w:cs="Times New Roman"/>
                <w:lang w:eastAsia="ru-RU"/>
              </w:rPr>
              <w:t>ПК 3.2 Проводить лабораторные исследования качества и безопасности сырья, полуфабрикатов и готовой продукции в процессе производства продуктов питания из растительного сырья</w:t>
            </w:r>
          </w:p>
        </w:tc>
      </w:tr>
      <w:tr w:rsidR="006270E2" w:rsidRPr="00F95646" w14:paraId="035DA013" w14:textId="77777777" w:rsidTr="006270E2">
        <w:trPr>
          <w:trHeight w:val="566"/>
        </w:trPr>
        <w:tc>
          <w:tcPr>
            <w:tcW w:w="3294" w:type="dxa"/>
            <w:vMerge w:val="restart"/>
          </w:tcPr>
          <w:p w14:paraId="0527BE9E" w14:textId="77777777" w:rsidR="006270E2" w:rsidRPr="00C85B98" w:rsidRDefault="006270E2" w:rsidP="00C85B98">
            <w:pPr>
              <w:widowControl w:val="0"/>
              <w:rPr>
                <w:rFonts w:ascii="Times New Roman" w:hAnsi="Times New Roman"/>
              </w:rPr>
            </w:pPr>
            <w:r w:rsidRPr="00C85B98">
              <w:rPr>
                <w:rFonts w:ascii="Times New Roman" w:eastAsia="Times New Roman" w:hAnsi="Times New Roman" w:cs="Times New Roman"/>
                <w:lang w:eastAsia="ru-RU"/>
              </w:rPr>
              <w:t>Организация работы структурного подразделения</w:t>
            </w:r>
          </w:p>
        </w:tc>
        <w:tc>
          <w:tcPr>
            <w:tcW w:w="6071" w:type="dxa"/>
          </w:tcPr>
          <w:p w14:paraId="05DCD17F" w14:textId="19862896" w:rsidR="006270E2" w:rsidRPr="00C85B98" w:rsidRDefault="006270E2" w:rsidP="00C85B98">
            <w:pPr>
              <w:widowControl w:val="0"/>
              <w:autoSpaceDE w:val="0"/>
              <w:autoSpaceDN w:val="0"/>
              <w:adjustRightInd w:val="0"/>
              <w:spacing w:line="276" w:lineRule="auto"/>
              <w:rPr>
                <w:rFonts w:ascii="Times New Roman" w:hAnsi="Times New Roman"/>
                <w:iCs/>
                <w:color w:val="0070C0"/>
              </w:rPr>
            </w:pPr>
            <w:r w:rsidRPr="00C85B98">
              <w:rPr>
                <w:rFonts w:ascii="Times New Roman" w:eastAsia="Times New Roman" w:hAnsi="Times New Roman" w:cs="Times New Roman"/>
                <w:lang w:eastAsia="ru-RU"/>
              </w:rPr>
              <w:t>ПК 4.1 Планировать основные показатели производственного процесса</w:t>
            </w:r>
          </w:p>
        </w:tc>
      </w:tr>
      <w:tr w:rsidR="006270E2" w:rsidRPr="00F95646" w14:paraId="352239CF" w14:textId="77777777" w:rsidTr="00C85B98">
        <w:trPr>
          <w:trHeight w:val="409"/>
        </w:trPr>
        <w:tc>
          <w:tcPr>
            <w:tcW w:w="3294" w:type="dxa"/>
            <w:vMerge/>
          </w:tcPr>
          <w:p w14:paraId="39D2AF73" w14:textId="77777777" w:rsidR="006270E2" w:rsidRPr="00C85B98" w:rsidRDefault="006270E2" w:rsidP="00C85B98">
            <w:pPr>
              <w:widowControl w:val="0"/>
              <w:rPr>
                <w:rFonts w:ascii="Times New Roman" w:eastAsia="Times New Roman" w:hAnsi="Times New Roman" w:cs="Times New Roman"/>
                <w:lang w:eastAsia="ru-RU"/>
              </w:rPr>
            </w:pPr>
          </w:p>
        </w:tc>
        <w:tc>
          <w:tcPr>
            <w:tcW w:w="6071" w:type="dxa"/>
          </w:tcPr>
          <w:p w14:paraId="7027778C" w14:textId="6BBBAA6E" w:rsidR="006270E2" w:rsidRPr="00C85B98" w:rsidRDefault="006270E2" w:rsidP="00C85B98">
            <w:pPr>
              <w:widowControl w:val="0"/>
              <w:autoSpaceDE w:val="0"/>
              <w:autoSpaceDN w:val="0"/>
              <w:adjustRightInd w:val="0"/>
              <w:spacing w:line="276" w:lineRule="auto"/>
              <w:rPr>
                <w:rFonts w:ascii="Times New Roman" w:hAnsi="Times New Roman"/>
                <w:iCs/>
                <w:color w:val="0070C0"/>
              </w:rPr>
            </w:pPr>
            <w:r w:rsidRPr="00C85B98">
              <w:rPr>
                <w:rFonts w:ascii="Times New Roman" w:eastAsia="Times New Roman" w:hAnsi="Times New Roman" w:cs="Times New Roman"/>
                <w:lang w:eastAsia="ru-RU"/>
              </w:rPr>
              <w:t>ПК 4.2 Планировать выполнение работ исполнителями</w:t>
            </w:r>
          </w:p>
        </w:tc>
      </w:tr>
      <w:tr w:rsidR="006270E2" w:rsidRPr="00F95646" w14:paraId="7C72DDF0" w14:textId="77777777" w:rsidTr="00C85B98">
        <w:trPr>
          <w:trHeight w:val="280"/>
        </w:trPr>
        <w:tc>
          <w:tcPr>
            <w:tcW w:w="3294" w:type="dxa"/>
            <w:vMerge/>
          </w:tcPr>
          <w:p w14:paraId="7D108F17" w14:textId="77777777" w:rsidR="006270E2" w:rsidRPr="00C85B98" w:rsidRDefault="006270E2" w:rsidP="00C85B98">
            <w:pPr>
              <w:widowControl w:val="0"/>
              <w:rPr>
                <w:rFonts w:ascii="Times New Roman" w:eastAsia="Times New Roman" w:hAnsi="Times New Roman" w:cs="Times New Roman"/>
                <w:lang w:eastAsia="ru-RU"/>
              </w:rPr>
            </w:pPr>
          </w:p>
        </w:tc>
        <w:tc>
          <w:tcPr>
            <w:tcW w:w="6071" w:type="dxa"/>
          </w:tcPr>
          <w:p w14:paraId="7F4E5DD6" w14:textId="77777777" w:rsidR="006270E2" w:rsidRPr="00C85B98" w:rsidRDefault="006270E2" w:rsidP="00C85B98">
            <w:pPr>
              <w:widowControl w:val="0"/>
              <w:rPr>
                <w:rFonts w:ascii="Times New Roman" w:hAnsi="Times New Roman"/>
                <w:iCs/>
                <w:color w:val="0070C0"/>
              </w:rPr>
            </w:pPr>
            <w:r w:rsidRPr="00C85B98">
              <w:rPr>
                <w:rFonts w:ascii="Times New Roman" w:eastAsia="Times New Roman" w:hAnsi="Times New Roman" w:cs="Times New Roman"/>
                <w:lang w:eastAsia="ru-RU"/>
              </w:rPr>
              <w:t>ПК 4.3 Организовывать работу трудового коллектива</w:t>
            </w:r>
          </w:p>
        </w:tc>
      </w:tr>
      <w:tr w:rsidR="006270E2" w:rsidRPr="00F95646" w14:paraId="7224CD1E" w14:textId="77777777" w:rsidTr="006270E2">
        <w:trPr>
          <w:trHeight w:val="566"/>
        </w:trPr>
        <w:tc>
          <w:tcPr>
            <w:tcW w:w="3294" w:type="dxa"/>
            <w:vMerge/>
          </w:tcPr>
          <w:p w14:paraId="5DB9427C" w14:textId="77777777" w:rsidR="006270E2" w:rsidRPr="00C85B98" w:rsidRDefault="006270E2" w:rsidP="00C85B98">
            <w:pPr>
              <w:widowControl w:val="0"/>
              <w:rPr>
                <w:rFonts w:ascii="Times New Roman" w:eastAsia="Times New Roman" w:hAnsi="Times New Roman" w:cs="Times New Roman"/>
                <w:lang w:eastAsia="ru-RU"/>
              </w:rPr>
            </w:pPr>
          </w:p>
        </w:tc>
        <w:tc>
          <w:tcPr>
            <w:tcW w:w="6071" w:type="dxa"/>
          </w:tcPr>
          <w:p w14:paraId="3F246433" w14:textId="28A5625F" w:rsidR="006270E2" w:rsidRPr="00C85B98" w:rsidRDefault="006270E2" w:rsidP="00C85B98">
            <w:pPr>
              <w:widowControl w:val="0"/>
              <w:autoSpaceDE w:val="0"/>
              <w:autoSpaceDN w:val="0"/>
              <w:adjustRightInd w:val="0"/>
              <w:spacing w:line="276" w:lineRule="auto"/>
              <w:rPr>
                <w:rFonts w:ascii="Times New Roman" w:hAnsi="Times New Roman"/>
                <w:iCs/>
                <w:color w:val="0070C0"/>
              </w:rPr>
            </w:pPr>
            <w:r w:rsidRPr="00C85B98">
              <w:rPr>
                <w:rFonts w:ascii="Times New Roman" w:eastAsia="Times New Roman" w:hAnsi="Times New Roman" w:cs="Times New Roman"/>
                <w:lang w:eastAsia="ru-RU"/>
              </w:rPr>
              <w:t>ПК 4.4 Контролировать ход и оценивать результаты работы трудового коллектива</w:t>
            </w:r>
          </w:p>
        </w:tc>
      </w:tr>
      <w:tr w:rsidR="006270E2" w:rsidRPr="00F95646" w14:paraId="39DAD93E" w14:textId="77777777" w:rsidTr="00C85B98">
        <w:trPr>
          <w:trHeight w:val="285"/>
        </w:trPr>
        <w:tc>
          <w:tcPr>
            <w:tcW w:w="3294" w:type="dxa"/>
            <w:vMerge/>
          </w:tcPr>
          <w:p w14:paraId="08DDFAE0" w14:textId="77777777" w:rsidR="006270E2" w:rsidRPr="00C85B98" w:rsidRDefault="006270E2" w:rsidP="00C85B98">
            <w:pPr>
              <w:widowControl w:val="0"/>
              <w:rPr>
                <w:rFonts w:ascii="Times New Roman" w:eastAsia="Times New Roman" w:hAnsi="Times New Roman" w:cs="Times New Roman"/>
                <w:lang w:eastAsia="ru-RU"/>
              </w:rPr>
            </w:pPr>
          </w:p>
        </w:tc>
        <w:tc>
          <w:tcPr>
            <w:tcW w:w="6071" w:type="dxa"/>
          </w:tcPr>
          <w:p w14:paraId="46EE2A55" w14:textId="77777777" w:rsidR="006270E2" w:rsidRPr="00C85B98" w:rsidRDefault="006270E2" w:rsidP="00C85B98">
            <w:pPr>
              <w:widowControl w:val="0"/>
              <w:rPr>
                <w:rFonts w:ascii="Times New Roman" w:hAnsi="Times New Roman"/>
                <w:iCs/>
                <w:color w:val="0070C0"/>
              </w:rPr>
            </w:pPr>
            <w:r w:rsidRPr="00C85B98">
              <w:rPr>
                <w:rFonts w:ascii="Times New Roman" w:eastAsia="Times New Roman" w:hAnsi="Times New Roman" w:cs="Times New Roman"/>
                <w:lang w:eastAsia="ru-RU"/>
              </w:rPr>
              <w:t>ПК 4.5 Вести учётно-отчётную документацию</w:t>
            </w:r>
          </w:p>
        </w:tc>
      </w:tr>
      <w:tr w:rsidR="00C85B98" w:rsidRPr="00F95646" w14:paraId="4781689D" w14:textId="77777777" w:rsidTr="00C85B98">
        <w:trPr>
          <w:trHeight w:val="1130"/>
        </w:trPr>
        <w:tc>
          <w:tcPr>
            <w:tcW w:w="3294" w:type="dxa"/>
          </w:tcPr>
          <w:p w14:paraId="1BCCFB9D" w14:textId="674A4E29" w:rsidR="00C85B98" w:rsidRPr="00C85B98" w:rsidRDefault="00C85B98" w:rsidP="00C85B98">
            <w:pPr>
              <w:rPr>
                <w:rFonts w:ascii="Times New Roman" w:eastAsia="Times New Roman" w:hAnsi="Times New Roman" w:cs="Times New Roman"/>
                <w:lang w:eastAsia="ru-RU"/>
              </w:rPr>
            </w:pPr>
            <w:r w:rsidRPr="00C85B98">
              <w:rPr>
                <w:rFonts w:ascii="Times New Roman" w:hAnsi="Times New Roman"/>
              </w:rPr>
              <w:lastRenderedPageBreak/>
              <w:t xml:space="preserve">ВД 5 </w:t>
            </w:r>
            <w:r w:rsidRPr="00C85B98">
              <w:rPr>
                <w:rFonts w:ascii="Times New Roman" w:hAnsi="Times New Roman"/>
                <w:bCs/>
              </w:rPr>
              <w:t xml:space="preserve">Освоение профессии рабочего </w:t>
            </w:r>
            <w:r w:rsidRPr="00C85B98">
              <w:rPr>
                <w:rStyle w:val="afb"/>
                <w:rFonts w:eastAsia="Calibri"/>
                <w:i w:val="0"/>
                <w:iCs/>
              </w:rPr>
              <w:t>17282 Приемщик сельскохозяйственных продуктов и сырья</w:t>
            </w:r>
          </w:p>
        </w:tc>
        <w:tc>
          <w:tcPr>
            <w:tcW w:w="6071" w:type="dxa"/>
          </w:tcPr>
          <w:p w14:paraId="0E16C8CD" w14:textId="77777777" w:rsidR="00C85B98" w:rsidRPr="00C85B98" w:rsidRDefault="00C85B98" w:rsidP="00C85B98">
            <w:pPr>
              <w:rPr>
                <w:rFonts w:ascii="Times New Roman" w:hAnsi="Times New Roman"/>
                <w:iCs/>
              </w:rPr>
            </w:pPr>
            <w:r w:rsidRPr="00C85B98">
              <w:rPr>
                <w:rFonts w:ascii="Times New Roman" w:hAnsi="Times New Roman"/>
                <w:iCs/>
              </w:rPr>
              <w:t>ПК 5.1</w:t>
            </w:r>
          </w:p>
          <w:p w14:paraId="21DD7294" w14:textId="1B2208A3" w:rsidR="00C85B98" w:rsidRPr="00C85B98" w:rsidRDefault="00C85B98" w:rsidP="00C85B98">
            <w:pPr>
              <w:widowControl w:val="0"/>
              <w:rPr>
                <w:rFonts w:ascii="Times New Roman" w:eastAsia="Times New Roman" w:hAnsi="Times New Roman" w:cs="Times New Roman"/>
                <w:lang w:eastAsia="ru-RU"/>
              </w:rPr>
            </w:pPr>
            <w:r w:rsidRPr="00C85B98">
              <w:rPr>
                <w:rFonts w:ascii="Times New Roman" w:hAnsi="Times New Roman"/>
              </w:rPr>
              <w:t>Выбирать и использовать различные методы оценки и контроля количества и качества сельскохозяйственного сырья и продукции растениеводства</w:t>
            </w:r>
          </w:p>
        </w:tc>
      </w:tr>
      <w:tr w:rsidR="00C85B98" w:rsidRPr="00F95646" w14:paraId="3D2F00C3" w14:textId="77777777" w:rsidTr="00C85B98">
        <w:trPr>
          <w:trHeight w:val="554"/>
        </w:trPr>
        <w:tc>
          <w:tcPr>
            <w:tcW w:w="3294" w:type="dxa"/>
            <w:vMerge w:val="restart"/>
          </w:tcPr>
          <w:p w14:paraId="595C7B08" w14:textId="6EA85A0D" w:rsidR="00C85B98" w:rsidRPr="00C85B98" w:rsidRDefault="00C85B98" w:rsidP="00C85B98">
            <w:pPr>
              <w:widowControl w:val="0"/>
              <w:rPr>
                <w:rFonts w:ascii="Times New Roman" w:hAnsi="Times New Roman"/>
              </w:rPr>
            </w:pPr>
            <w:r w:rsidRPr="00C85B98">
              <w:rPr>
                <w:rFonts w:ascii="Times New Roman" w:hAnsi="Times New Roman"/>
              </w:rPr>
              <w:t xml:space="preserve">ВД 6. </w:t>
            </w:r>
            <w:r w:rsidRPr="00C85B98">
              <w:rPr>
                <w:rFonts w:ascii="Times New Roman" w:hAnsi="Times New Roman"/>
                <w:iCs/>
              </w:rPr>
              <w:t xml:space="preserve">Автоматизация и </w:t>
            </w:r>
            <w:proofErr w:type="spellStart"/>
            <w:r w:rsidRPr="00C85B98">
              <w:rPr>
                <w:rFonts w:ascii="Times New Roman" w:hAnsi="Times New Roman"/>
                <w:iCs/>
              </w:rPr>
              <w:t>цифровизация</w:t>
            </w:r>
            <w:proofErr w:type="spellEnd"/>
            <w:r w:rsidRPr="00C85B98">
              <w:rPr>
                <w:rFonts w:ascii="Times New Roman" w:hAnsi="Times New Roman"/>
                <w:iCs/>
              </w:rPr>
              <w:t xml:space="preserve"> производства</w:t>
            </w:r>
          </w:p>
        </w:tc>
        <w:tc>
          <w:tcPr>
            <w:tcW w:w="6071" w:type="dxa"/>
          </w:tcPr>
          <w:p w14:paraId="4BE8CDE1" w14:textId="4EF9FC21" w:rsidR="00C85B98" w:rsidRPr="00C85B98" w:rsidRDefault="00C85B98" w:rsidP="00C85B98">
            <w:pPr>
              <w:widowControl w:val="0"/>
              <w:jc w:val="both"/>
              <w:rPr>
                <w:rFonts w:ascii="Times New Roman" w:eastAsia="Times New Roman" w:hAnsi="Times New Roman" w:cs="Times New Roman"/>
                <w:lang w:eastAsia="ru-RU"/>
              </w:rPr>
            </w:pPr>
            <w:r w:rsidRPr="00C85B98">
              <w:rPr>
                <w:rFonts w:ascii="Times New Roman" w:hAnsi="Times New Roman"/>
              </w:rPr>
              <w:t xml:space="preserve"> ПК 6.1 Осуществлять внедрение отраслевых автоматизированных систем</w:t>
            </w:r>
          </w:p>
        </w:tc>
      </w:tr>
      <w:tr w:rsidR="00C85B98" w:rsidRPr="00F95646" w14:paraId="1A9F81A6" w14:textId="77777777" w:rsidTr="00C85B98">
        <w:trPr>
          <w:trHeight w:val="593"/>
        </w:trPr>
        <w:tc>
          <w:tcPr>
            <w:tcW w:w="3294" w:type="dxa"/>
            <w:vMerge/>
          </w:tcPr>
          <w:p w14:paraId="4B22116C" w14:textId="77777777" w:rsidR="00C85B98" w:rsidRPr="00C85B98" w:rsidRDefault="00C85B98" w:rsidP="00C85B98">
            <w:pPr>
              <w:widowControl w:val="0"/>
              <w:rPr>
                <w:rFonts w:ascii="Times New Roman" w:hAnsi="Times New Roman"/>
              </w:rPr>
            </w:pPr>
          </w:p>
        </w:tc>
        <w:tc>
          <w:tcPr>
            <w:tcW w:w="6071" w:type="dxa"/>
          </w:tcPr>
          <w:p w14:paraId="75034CA0" w14:textId="14B531A5" w:rsidR="00C85B98" w:rsidRPr="00C85B98" w:rsidRDefault="00C85B98" w:rsidP="00C85B98">
            <w:pPr>
              <w:widowControl w:val="0"/>
              <w:rPr>
                <w:rFonts w:ascii="Times New Roman" w:eastAsia="Times New Roman" w:hAnsi="Times New Roman" w:cs="Times New Roman"/>
                <w:lang w:eastAsia="ru-RU"/>
              </w:rPr>
            </w:pPr>
            <w:r w:rsidRPr="00C85B98">
              <w:rPr>
                <w:rFonts w:ascii="Times New Roman" w:hAnsi="Times New Roman"/>
              </w:rPr>
              <w:t>ПК 6.2 Выполнять цифровое управление технологическими и производственными процессами</w:t>
            </w:r>
          </w:p>
        </w:tc>
      </w:tr>
      <w:tr w:rsidR="00C85B98" w:rsidRPr="00F95646" w14:paraId="7264D141" w14:textId="77777777" w:rsidTr="00C85B98">
        <w:trPr>
          <w:trHeight w:val="377"/>
        </w:trPr>
        <w:tc>
          <w:tcPr>
            <w:tcW w:w="3294" w:type="dxa"/>
            <w:vMerge/>
          </w:tcPr>
          <w:p w14:paraId="2A4B8382" w14:textId="77777777" w:rsidR="00C85B98" w:rsidRPr="00C85B98" w:rsidRDefault="00C85B98" w:rsidP="00C85B98">
            <w:pPr>
              <w:widowControl w:val="0"/>
              <w:rPr>
                <w:rFonts w:ascii="Times New Roman" w:hAnsi="Times New Roman"/>
              </w:rPr>
            </w:pPr>
          </w:p>
        </w:tc>
        <w:tc>
          <w:tcPr>
            <w:tcW w:w="6071" w:type="dxa"/>
          </w:tcPr>
          <w:p w14:paraId="2E00DE81" w14:textId="565E34D2" w:rsidR="00C85B98" w:rsidRPr="00C85B98" w:rsidRDefault="00C85B98" w:rsidP="00C85B98">
            <w:pPr>
              <w:widowControl w:val="0"/>
              <w:rPr>
                <w:rFonts w:ascii="Times New Roman" w:eastAsia="Times New Roman" w:hAnsi="Times New Roman" w:cs="Times New Roman"/>
                <w:lang w:eastAsia="ru-RU"/>
              </w:rPr>
            </w:pPr>
            <w:r w:rsidRPr="00C85B98">
              <w:rPr>
                <w:rFonts w:ascii="Times New Roman" w:hAnsi="Times New Roman"/>
              </w:rPr>
              <w:t xml:space="preserve">ПК 6.3 Выполнять </w:t>
            </w:r>
            <w:proofErr w:type="spellStart"/>
            <w:r w:rsidRPr="00C85B98">
              <w:rPr>
                <w:rFonts w:ascii="Times New Roman" w:hAnsi="Times New Roman"/>
              </w:rPr>
              <w:t>цифровизацию</w:t>
            </w:r>
            <w:proofErr w:type="spellEnd"/>
            <w:r w:rsidRPr="00C85B98">
              <w:rPr>
                <w:rFonts w:ascii="Times New Roman" w:hAnsi="Times New Roman"/>
              </w:rPr>
              <w:t xml:space="preserve"> процессов</w:t>
            </w:r>
          </w:p>
        </w:tc>
      </w:tr>
      <w:bookmarkEnd w:id="3"/>
    </w:tbl>
    <w:p w14:paraId="0F9BD14C" w14:textId="77777777" w:rsidR="006270E2" w:rsidRPr="00A00933" w:rsidRDefault="006270E2" w:rsidP="006270E2">
      <w:pPr>
        <w:pBdr>
          <w:top w:val="nil"/>
          <w:left w:val="nil"/>
          <w:bottom w:val="nil"/>
          <w:right w:val="nil"/>
          <w:between w:val="nil"/>
        </w:pBdr>
        <w:ind w:hanging="2"/>
        <w:rPr>
          <w:rFonts w:ascii="Times New Roman" w:hAnsi="Times New Roman"/>
          <w:b/>
          <w:bCs/>
          <w:color w:val="000000"/>
          <w:sz w:val="24"/>
          <w:szCs w:val="24"/>
          <w:highlight w:val="white"/>
        </w:rPr>
      </w:pPr>
    </w:p>
    <w:p w14:paraId="4BA8F175" w14:textId="77777777" w:rsidR="00A80362" w:rsidRPr="006D425C" w:rsidRDefault="00A80362" w:rsidP="00A80362">
      <w:pPr>
        <w:pStyle w:val="a4"/>
        <w:suppressAutoHyphens/>
        <w:ind w:left="0" w:firstLine="709"/>
        <w:jc w:val="both"/>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3. Структура, содержание и условия допуска к государственной итоговой аттестации</w:t>
      </w:r>
    </w:p>
    <w:p w14:paraId="72A1FE62" w14:textId="77777777" w:rsidR="00A80362" w:rsidRDefault="00A80362" w:rsidP="00C85B98">
      <w:pPr>
        <w:suppressAutoHyphens/>
        <w:spacing w:line="276" w:lineRule="auto"/>
        <w:ind w:firstLine="708"/>
        <w:jc w:val="both"/>
        <w:rPr>
          <w:rFonts w:ascii="Times New Roman" w:hAnsi="Times New Roman" w:cs="Times New Roman"/>
          <w:iCs/>
          <w:sz w:val="24"/>
          <w:szCs w:val="24"/>
        </w:rPr>
      </w:pPr>
    </w:p>
    <w:p w14:paraId="1840899C" w14:textId="2B43F916" w:rsidR="00C85B98" w:rsidRDefault="00A80362" w:rsidP="00C85B98">
      <w:pPr>
        <w:suppressAutoHyphens/>
        <w:spacing w:line="276" w:lineRule="auto"/>
        <w:ind w:firstLine="708"/>
        <w:jc w:val="both"/>
        <w:rPr>
          <w:rFonts w:ascii="Times New Roman" w:hAnsi="Times New Roman" w:cs="Times New Roman"/>
          <w:iCs/>
          <w:sz w:val="24"/>
          <w:szCs w:val="24"/>
        </w:rPr>
      </w:pPr>
      <w:r>
        <w:rPr>
          <w:rFonts w:ascii="Times New Roman" w:hAnsi="Times New Roman" w:cs="Times New Roman"/>
          <w:iCs/>
          <w:sz w:val="24"/>
          <w:szCs w:val="24"/>
        </w:rPr>
        <w:t>3.1.</w:t>
      </w:r>
      <w:r w:rsidR="00C85B98" w:rsidRPr="00F353F2">
        <w:rPr>
          <w:rFonts w:ascii="Times New Roman" w:hAnsi="Times New Roman" w:cs="Times New Roman"/>
          <w:iCs/>
          <w:sz w:val="24"/>
          <w:szCs w:val="24"/>
        </w:rPr>
        <w:t xml:space="preserve">Выпускники, освоившие программу по </w:t>
      </w:r>
      <w:r w:rsidR="00C85B98" w:rsidRPr="00F353F2">
        <w:rPr>
          <w:rFonts w:ascii="Times New Roman" w:eastAsia="Calibri" w:hAnsi="Times New Roman" w:cs="Times New Roman"/>
          <w:bCs/>
          <w:iCs/>
          <w:sz w:val="24"/>
          <w:szCs w:val="24"/>
        </w:rPr>
        <w:t>специальности 19.02.11 Технология продуктов питания из растительного сырья</w:t>
      </w:r>
      <w:r w:rsidR="00C85B98" w:rsidRPr="00F353F2">
        <w:rPr>
          <w:rFonts w:ascii="Times New Roman" w:eastAsia="Calibri" w:hAnsi="Times New Roman" w:cs="Times New Roman"/>
          <w:iCs/>
          <w:sz w:val="24"/>
          <w:szCs w:val="24"/>
        </w:rPr>
        <w:t>,</w:t>
      </w:r>
      <w:r w:rsidR="00C85B98" w:rsidRPr="00F353F2">
        <w:rPr>
          <w:rFonts w:ascii="Times New Roman" w:hAnsi="Times New Roman" w:cs="Times New Roman"/>
          <w:iCs/>
          <w:sz w:val="24"/>
          <w:szCs w:val="24"/>
        </w:rPr>
        <w:t xml:space="preserve"> сдают ГИА в форме демонстрационного экзамена профильного уровня и защиты дипломного проекта (работы)</w:t>
      </w:r>
      <w:r w:rsidR="00C85B98">
        <w:rPr>
          <w:rFonts w:ascii="Times New Roman" w:hAnsi="Times New Roman" w:cs="Times New Roman"/>
          <w:iCs/>
          <w:sz w:val="24"/>
          <w:szCs w:val="24"/>
        </w:rPr>
        <w:t>.</w:t>
      </w:r>
      <w:r w:rsidR="00C85B98" w:rsidRPr="00F353F2">
        <w:rPr>
          <w:rFonts w:ascii="Times New Roman" w:hAnsi="Times New Roman" w:cs="Times New Roman"/>
          <w:iCs/>
          <w:sz w:val="24"/>
          <w:szCs w:val="24"/>
        </w:rPr>
        <w:t xml:space="preserve"> </w:t>
      </w:r>
    </w:p>
    <w:p w14:paraId="7B447B38" w14:textId="77777777" w:rsidR="00A80362" w:rsidRPr="00C95EFD" w:rsidRDefault="00A80362" w:rsidP="00A80362">
      <w:pPr>
        <w:ind w:firstLine="709"/>
        <w:jc w:val="both"/>
        <w:rPr>
          <w:rFonts w:ascii="Times New Roman" w:hAnsi="Times New Roman" w:cs="Times New Roman"/>
          <w:color w:val="FF0000"/>
          <w:sz w:val="24"/>
          <w:szCs w:val="24"/>
        </w:rPr>
      </w:pPr>
      <w:r w:rsidRPr="006D425C">
        <w:rPr>
          <w:rFonts w:ascii="Times New Roman" w:hAnsi="Times New Roman" w:cs="Times New Roman"/>
          <w:sz w:val="24"/>
          <w:szCs w:val="24"/>
        </w:rPr>
        <w:t>3.2. Сроки проведения ГИА по специальности</w:t>
      </w:r>
      <w:r w:rsidRPr="00C95EFD">
        <w:rPr>
          <w:rFonts w:ascii="Times New Roman" w:hAnsi="Times New Roman" w:cs="Times New Roman"/>
          <w:sz w:val="24"/>
          <w:szCs w:val="24"/>
        </w:rPr>
        <w:t xml:space="preserve"> определены учебным планом, календарным учебным графиком и расписанием проведения ГИА.</w:t>
      </w:r>
    </w:p>
    <w:p w14:paraId="0D381460" w14:textId="77777777" w:rsidR="00A80362" w:rsidRPr="003C0F51" w:rsidRDefault="00A80362" w:rsidP="00A80362">
      <w:pPr>
        <w:ind w:firstLine="709"/>
        <w:jc w:val="both"/>
        <w:rPr>
          <w:rFonts w:ascii="Times New Roman" w:hAnsi="Times New Roman" w:cs="Times New Roman"/>
          <w:sz w:val="24"/>
          <w:szCs w:val="24"/>
        </w:rPr>
      </w:pPr>
      <w:r w:rsidRPr="003C0F51">
        <w:rPr>
          <w:rFonts w:ascii="Times New Roman" w:hAnsi="Times New Roman" w:cs="Times New Roman"/>
          <w:sz w:val="24"/>
          <w:szCs w:val="24"/>
        </w:rPr>
        <w:t xml:space="preserve">Объем времени на подготовку и проведение ГИА по специальности установлен ФГОС СПО – 6 недель, </w:t>
      </w:r>
    </w:p>
    <w:p w14:paraId="3B725242" w14:textId="77777777" w:rsidR="00A80362" w:rsidRPr="003C0F51" w:rsidRDefault="00A80362" w:rsidP="00A80362">
      <w:pPr>
        <w:ind w:firstLine="709"/>
        <w:jc w:val="both"/>
        <w:rPr>
          <w:rFonts w:ascii="Times New Roman" w:hAnsi="Times New Roman" w:cs="Times New Roman"/>
          <w:sz w:val="24"/>
          <w:szCs w:val="24"/>
        </w:rPr>
      </w:pPr>
      <w:r w:rsidRPr="003C0F51">
        <w:rPr>
          <w:rFonts w:ascii="Times New Roman" w:hAnsi="Times New Roman" w:cs="Times New Roman"/>
          <w:sz w:val="24"/>
          <w:szCs w:val="24"/>
        </w:rPr>
        <w:t xml:space="preserve">в том числе в соответствии с учебным планом: </w:t>
      </w:r>
    </w:p>
    <w:p w14:paraId="2BCA8E56" w14:textId="77777777" w:rsidR="00A80362" w:rsidRPr="003C0F51" w:rsidRDefault="00A80362" w:rsidP="00A80362">
      <w:pPr>
        <w:ind w:firstLine="709"/>
        <w:jc w:val="both"/>
        <w:rPr>
          <w:rFonts w:ascii="Times New Roman" w:hAnsi="Times New Roman" w:cs="Times New Roman"/>
          <w:sz w:val="24"/>
          <w:szCs w:val="24"/>
        </w:rPr>
      </w:pPr>
      <w:r w:rsidRPr="003C0F51">
        <w:rPr>
          <w:rFonts w:ascii="Times New Roman" w:hAnsi="Times New Roman" w:cs="Times New Roman"/>
          <w:sz w:val="24"/>
          <w:szCs w:val="24"/>
        </w:rPr>
        <w:sym w:font="Symbol" w:char="F02D"/>
      </w:r>
      <w:r w:rsidRPr="003C0F51">
        <w:rPr>
          <w:rFonts w:ascii="Times New Roman" w:hAnsi="Times New Roman" w:cs="Times New Roman"/>
          <w:sz w:val="24"/>
          <w:szCs w:val="24"/>
        </w:rPr>
        <w:t xml:space="preserve"> проведение демонстрационного экзамена 1 неделя, </w:t>
      </w:r>
    </w:p>
    <w:p w14:paraId="14C34359" w14:textId="77777777" w:rsidR="00A80362" w:rsidRPr="003C0F51" w:rsidRDefault="00A80362" w:rsidP="00A80362">
      <w:pPr>
        <w:ind w:firstLine="709"/>
        <w:jc w:val="both"/>
        <w:rPr>
          <w:rFonts w:ascii="Times New Roman" w:hAnsi="Times New Roman" w:cs="Times New Roman"/>
          <w:sz w:val="24"/>
          <w:szCs w:val="24"/>
        </w:rPr>
      </w:pPr>
      <w:r w:rsidRPr="003C0F51">
        <w:rPr>
          <w:rFonts w:ascii="Times New Roman" w:hAnsi="Times New Roman" w:cs="Times New Roman"/>
          <w:sz w:val="24"/>
          <w:szCs w:val="24"/>
        </w:rPr>
        <w:sym w:font="Symbol" w:char="F02D"/>
      </w:r>
      <w:r w:rsidRPr="003C0F51">
        <w:rPr>
          <w:rFonts w:ascii="Times New Roman" w:hAnsi="Times New Roman" w:cs="Times New Roman"/>
          <w:sz w:val="24"/>
          <w:szCs w:val="24"/>
        </w:rPr>
        <w:t xml:space="preserve"> подготовка к защите дипломной работы 4 недели, </w:t>
      </w:r>
    </w:p>
    <w:p w14:paraId="21FB7976" w14:textId="77777777" w:rsidR="00A80362" w:rsidRPr="003C0F51" w:rsidRDefault="00A80362" w:rsidP="00A80362">
      <w:pPr>
        <w:ind w:firstLine="709"/>
        <w:jc w:val="both"/>
        <w:rPr>
          <w:rFonts w:ascii="Times New Roman" w:hAnsi="Times New Roman" w:cs="Times New Roman"/>
          <w:sz w:val="24"/>
          <w:szCs w:val="24"/>
        </w:rPr>
      </w:pPr>
      <w:r w:rsidRPr="003C0F51">
        <w:rPr>
          <w:rFonts w:ascii="Times New Roman" w:hAnsi="Times New Roman" w:cs="Times New Roman"/>
          <w:sz w:val="24"/>
          <w:szCs w:val="24"/>
        </w:rPr>
        <w:sym w:font="Symbol" w:char="F02D"/>
      </w:r>
      <w:r w:rsidRPr="003C0F51">
        <w:rPr>
          <w:rFonts w:ascii="Times New Roman" w:hAnsi="Times New Roman" w:cs="Times New Roman"/>
          <w:sz w:val="24"/>
          <w:szCs w:val="24"/>
        </w:rPr>
        <w:t xml:space="preserve"> защита дипломной работы 1 неделя.</w:t>
      </w:r>
    </w:p>
    <w:p w14:paraId="476F6C53" w14:textId="630CEB9B" w:rsidR="00A80362" w:rsidRPr="003C0F51" w:rsidRDefault="00A80362" w:rsidP="00A80362">
      <w:pPr>
        <w:ind w:firstLine="709"/>
        <w:jc w:val="both"/>
        <w:rPr>
          <w:rFonts w:ascii="Times New Roman" w:hAnsi="Times New Roman" w:cs="Times New Roman"/>
          <w:sz w:val="24"/>
          <w:szCs w:val="24"/>
        </w:rPr>
      </w:pPr>
      <w:r w:rsidRPr="003C0F51">
        <w:rPr>
          <w:rFonts w:ascii="Times New Roman" w:hAnsi="Times New Roman" w:cs="Times New Roman"/>
          <w:sz w:val="24"/>
          <w:szCs w:val="24"/>
        </w:rPr>
        <w:t>Сроки поведения государственной итоговой аттестации в 202</w:t>
      </w:r>
      <w:r>
        <w:rPr>
          <w:rFonts w:ascii="Times New Roman" w:hAnsi="Times New Roman" w:cs="Times New Roman"/>
          <w:sz w:val="24"/>
          <w:szCs w:val="24"/>
        </w:rPr>
        <w:t>7</w:t>
      </w:r>
      <w:r w:rsidRPr="003C0F51">
        <w:rPr>
          <w:rFonts w:ascii="Times New Roman" w:hAnsi="Times New Roman" w:cs="Times New Roman"/>
          <w:sz w:val="24"/>
          <w:szCs w:val="24"/>
        </w:rPr>
        <w:t>-202</w:t>
      </w:r>
      <w:r>
        <w:rPr>
          <w:rFonts w:ascii="Times New Roman" w:hAnsi="Times New Roman" w:cs="Times New Roman"/>
          <w:sz w:val="24"/>
          <w:szCs w:val="24"/>
        </w:rPr>
        <w:t>8</w:t>
      </w:r>
      <w:r w:rsidRPr="003C0F51">
        <w:rPr>
          <w:rFonts w:ascii="Times New Roman" w:hAnsi="Times New Roman" w:cs="Times New Roman"/>
          <w:sz w:val="24"/>
          <w:szCs w:val="24"/>
        </w:rPr>
        <w:t xml:space="preserve"> учебном году: с 18.05.202</w:t>
      </w:r>
      <w:r>
        <w:rPr>
          <w:rFonts w:ascii="Times New Roman" w:hAnsi="Times New Roman" w:cs="Times New Roman"/>
          <w:sz w:val="24"/>
          <w:szCs w:val="24"/>
        </w:rPr>
        <w:t>8</w:t>
      </w:r>
      <w:r w:rsidRPr="003C0F51">
        <w:rPr>
          <w:rFonts w:ascii="Times New Roman" w:hAnsi="Times New Roman" w:cs="Times New Roman"/>
          <w:sz w:val="24"/>
          <w:szCs w:val="24"/>
        </w:rPr>
        <w:t>г. по 29.06.202</w:t>
      </w:r>
      <w:r>
        <w:rPr>
          <w:rFonts w:ascii="Times New Roman" w:hAnsi="Times New Roman" w:cs="Times New Roman"/>
          <w:sz w:val="24"/>
          <w:szCs w:val="24"/>
        </w:rPr>
        <w:t>8</w:t>
      </w:r>
      <w:r w:rsidRPr="003C0F51">
        <w:rPr>
          <w:rFonts w:ascii="Times New Roman" w:hAnsi="Times New Roman" w:cs="Times New Roman"/>
          <w:sz w:val="24"/>
          <w:szCs w:val="24"/>
        </w:rPr>
        <w:t xml:space="preserve"> г. Дипломное проектирование (подготовка выпускной квалификационной работы) с 18 мая 202</w:t>
      </w:r>
      <w:r>
        <w:rPr>
          <w:rFonts w:ascii="Times New Roman" w:hAnsi="Times New Roman" w:cs="Times New Roman"/>
          <w:sz w:val="24"/>
          <w:szCs w:val="24"/>
        </w:rPr>
        <w:t>8</w:t>
      </w:r>
      <w:r w:rsidRPr="003C0F51">
        <w:rPr>
          <w:rFonts w:ascii="Times New Roman" w:hAnsi="Times New Roman" w:cs="Times New Roman"/>
          <w:sz w:val="24"/>
          <w:szCs w:val="24"/>
        </w:rPr>
        <w:t xml:space="preserve"> г. по 14 июня 202</w:t>
      </w:r>
      <w:r>
        <w:rPr>
          <w:rFonts w:ascii="Times New Roman" w:hAnsi="Times New Roman" w:cs="Times New Roman"/>
          <w:sz w:val="24"/>
          <w:szCs w:val="24"/>
        </w:rPr>
        <w:t>8</w:t>
      </w:r>
      <w:r w:rsidRPr="003C0F51">
        <w:rPr>
          <w:rFonts w:ascii="Times New Roman" w:hAnsi="Times New Roman" w:cs="Times New Roman"/>
          <w:sz w:val="24"/>
          <w:szCs w:val="24"/>
        </w:rPr>
        <w:t xml:space="preserve">г.; </w:t>
      </w:r>
      <w:proofErr w:type="gramStart"/>
      <w:r w:rsidRPr="003C0F51">
        <w:rPr>
          <w:rFonts w:ascii="Times New Roman" w:hAnsi="Times New Roman" w:cs="Times New Roman"/>
          <w:sz w:val="24"/>
          <w:szCs w:val="24"/>
        </w:rPr>
        <w:t>защита  выпускной</w:t>
      </w:r>
      <w:proofErr w:type="gramEnd"/>
      <w:r w:rsidRPr="003C0F51">
        <w:rPr>
          <w:rFonts w:ascii="Times New Roman" w:hAnsi="Times New Roman" w:cs="Times New Roman"/>
          <w:sz w:val="24"/>
          <w:szCs w:val="24"/>
        </w:rPr>
        <w:t xml:space="preserve"> квалификационной работы с 15.06.202</w:t>
      </w:r>
      <w:r>
        <w:rPr>
          <w:rFonts w:ascii="Times New Roman" w:hAnsi="Times New Roman" w:cs="Times New Roman"/>
          <w:sz w:val="24"/>
          <w:szCs w:val="24"/>
        </w:rPr>
        <w:t>8</w:t>
      </w:r>
      <w:r w:rsidRPr="003C0F51">
        <w:rPr>
          <w:rFonts w:ascii="Times New Roman" w:hAnsi="Times New Roman" w:cs="Times New Roman"/>
          <w:sz w:val="24"/>
          <w:szCs w:val="24"/>
        </w:rPr>
        <w:t>г. по 29.06.202</w:t>
      </w:r>
      <w:r>
        <w:rPr>
          <w:rFonts w:ascii="Times New Roman" w:hAnsi="Times New Roman" w:cs="Times New Roman"/>
          <w:sz w:val="24"/>
          <w:szCs w:val="24"/>
        </w:rPr>
        <w:t>8</w:t>
      </w:r>
      <w:r w:rsidRPr="003C0F51">
        <w:rPr>
          <w:rFonts w:ascii="Times New Roman" w:hAnsi="Times New Roman" w:cs="Times New Roman"/>
          <w:sz w:val="24"/>
          <w:szCs w:val="24"/>
        </w:rPr>
        <w:t>г.  Вручение дипломов – 30 июня 202</w:t>
      </w:r>
      <w:r>
        <w:rPr>
          <w:rFonts w:ascii="Times New Roman" w:hAnsi="Times New Roman" w:cs="Times New Roman"/>
          <w:sz w:val="24"/>
          <w:szCs w:val="24"/>
        </w:rPr>
        <w:t>8</w:t>
      </w:r>
      <w:r w:rsidRPr="003C0F51">
        <w:rPr>
          <w:rFonts w:ascii="Times New Roman" w:hAnsi="Times New Roman" w:cs="Times New Roman"/>
          <w:sz w:val="24"/>
          <w:szCs w:val="24"/>
        </w:rPr>
        <w:t xml:space="preserve"> г.</w:t>
      </w:r>
    </w:p>
    <w:p w14:paraId="189B786F" w14:textId="77777777" w:rsidR="00A80362" w:rsidRPr="00C95EFD" w:rsidRDefault="00A80362" w:rsidP="00A80362">
      <w:pPr>
        <w:ind w:firstLine="709"/>
        <w:jc w:val="both"/>
        <w:rPr>
          <w:rFonts w:ascii="Times New Roman" w:hAnsi="Times New Roman" w:cs="Times New Roman"/>
          <w:sz w:val="24"/>
          <w:szCs w:val="24"/>
        </w:rPr>
      </w:pPr>
      <w:r w:rsidRPr="00C95EFD">
        <w:rPr>
          <w:rFonts w:ascii="Times New Roman" w:hAnsi="Times New Roman" w:cs="Times New Roman"/>
          <w:sz w:val="24"/>
          <w:szCs w:val="24"/>
        </w:rPr>
        <w:t>Программа государственной итоговой аттестации, требования к выпускным квалификационным работам, а также критерии оценки знаний, утвержденные образовательной организацией, доводятся до сведения студентов, не позднее чем за шесть месяцев до начала государственной итоговой аттестации.</w:t>
      </w:r>
    </w:p>
    <w:p w14:paraId="1F67EA5B" w14:textId="77777777" w:rsidR="00A80362" w:rsidRPr="00C95EFD" w:rsidRDefault="00A80362" w:rsidP="00A80362">
      <w:pPr>
        <w:ind w:firstLine="709"/>
        <w:jc w:val="both"/>
        <w:rPr>
          <w:rFonts w:ascii="Times New Roman" w:hAnsi="Times New Roman" w:cs="Times New Roman"/>
          <w:sz w:val="24"/>
          <w:szCs w:val="24"/>
        </w:rPr>
      </w:pPr>
      <w:r w:rsidRPr="00C95EFD">
        <w:rPr>
          <w:rFonts w:ascii="Times New Roman" w:hAnsi="Times New Roman" w:cs="Times New Roman"/>
          <w:sz w:val="24"/>
          <w:szCs w:val="24"/>
        </w:rPr>
        <w:t>Расписание государственной итоговой аттестации доводится до сведения студентов и членов ГЭК не позднее, чем за месяц до начала защиты ВКР.</w:t>
      </w:r>
    </w:p>
    <w:p w14:paraId="70966917" w14:textId="77777777" w:rsidR="00A80362" w:rsidRPr="00C95EFD" w:rsidRDefault="00A80362" w:rsidP="00A80362">
      <w:pPr>
        <w:ind w:firstLine="709"/>
        <w:jc w:val="both"/>
        <w:rPr>
          <w:rFonts w:ascii="Times New Roman" w:hAnsi="Times New Roman" w:cs="Times New Roman"/>
          <w:sz w:val="24"/>
          <w:szCs w:val="24"/>
        </w:rPr>
      </w:pPr>
      <w:r w:rsidRPr="00C95EFD">
        <w:rPr>
          <w:rFonts w:ascii="Times New Roman" w:hAnsi="Times New Roman" w:cs="Times New Roman"/>
          <w:sz w:val="24"/>
          <w:szCs w:val="24"/>
        </w:rPr>
        <w:t>3.3. 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 Допуск студентов к государственной итоговой аттестации оформляется распорядительным актом директора колледжа в первый день прохождения государственной итоговой аттестации.</w:t>
      </w:r>
    </w:p>
    <w:p w14:paraId="554A94DC" w14:textId="77777777" w:rsidR="00A80362" w:rsidRPr="00C95EFD" w:rsidRDefault="00A80362" w:rsidP="00A80362">
      <w:pPr>
        <w:ind w:firstLine="709"/>
        <w:jc w:val="both"/>
        <w:rPr>
          <w:rFonts w:ascii="Times New Roman" w:hAnsi="Times New Roman" w:cs="Times New Roman"/>
          <w:sz w:val="24"/>
          <w:szCs w:val="24"/>
        </w:rPr>
      </w:pPr>
      <w:proofErr w:type="gramStart"/>
      <w:r w:rsidRPr="00C95EFD">
        <w:rPr>
          <w:rFonts w:ascii="Times New Roman" w:hAnsi="Times New Roman" w:cs="Times New Roman"/>
          <w:sz w:val="24"/>
          <w:szCs w:val="24"/>
        </w:rPr>
        <w:t>Допуск  студентов</w:t>
      </w:r>
      <w:proofErr w:type="gramEnd"/>
      <w:r w:rsidRPr="00C95EFD">
        <w:rPr>
          <w:rFonts w:ascii="Times New Roman" w:hAnsi="Times New Roman" w:cs="Times New Roman"/>
          <w:sz w:val="24"/>
          <w:szCs w:val="24"/>
        </w:rPr>
        <w:t xml:space="preserve"> к защите выпускной квалификационной работы рассматривается на заседаниях предметно-цикловых комиссий и оформляется распорядительным актом директора колледжа не позднее чем за неделю до зашиты ВКР. </w:t>
      </w:r>
    </w:p>
    <w:p w14:paraId="293D9F5A" w14:textId="77777777" w:rsidR="00A80362" w:rsidRPr="00C95EFD" w:rsidRDefault="00A80362" w:rsidP="00A80362">
      <w:pPr>
        <w:ind w:firstLine="709"/>
        <w:jc w:val="both"/>
        <w:rPr>
          <w:rFonts w:ascii="Times New Roman" w:hAnsi="Times New Roman" w:cs="Times New Roman"/>
          <w:sz w:val="24"/>
          <w:szCs w:val="24"/>
        </w:rPr>
      </w:pPr>
      <w:r w:rsidRPr="00C95EFD">
        <w:rPr>
          <w:rFonts w:ascii="Times New Roman" w:hAnsi="Times New Roman" w:cs="Times New Roman"/>
          <w:sz w:val="24"/>
          <w:szCs w:val="24"/>
        </w:rPr>
        <w:t>Образовательная организация обеспечивает проведение предварительного инструктажа выпускников непосредственно в месте проведения демонстрационного экзамена.</w:t>
      </w:r>
    </w:p>
    <w:p w14:paraId="3459FCD0" w14:textId="77777777" w:rsidR="00A80362" w:rsidRDefault="00A80362" w:rsidP="00C85B98">
      <w:pPr>
        <w:suppressAutoHyphens/>
        <w:spacing w:line="276" w:lineRule="auto"/>
        <w:ind w:firstLine="708"/>
        <w:jc w:val="both"/>
        <w:rPr>
          <w:iCs/>
        </w:rPr>
      </w:pPr>
    </w:p>
    <w:p w14:paraId="2C0DF49B" w14:textId="77777777" w:rsidR="00A80362" w:rsidRDefault="00A80362" w:rsidP="00C85B98">
      <w:pPr>
        <w:suppressAutoHyphens/>
        <w:spacing w:line="276" w:lineRule="auto"/>
        <w:ind w:firstLine="708"/>
        <w:jc w:val="both"/>
        <w:rPr>
          <w:iCs/>
        </w:rPr>
      </w:pPr>
    </w:p>
    <w:p w14:paraId="2E6D984E" w14:textId="77777777" w:rsidR="00A80362" w:rsidRDefault="00A80362" w:rsidP="00C85B98">
      <w:pPr>
        <w:suppressAutoHyphens/>
        <w:spacing w:line="276" w:lineRule="auto"/>
        <w:ind w:firstLine="708"/>
        <w:jc w:val="both"/>
        <w:rPr>
          <w:iCs/>
        </w:rPr>
      </w:pPr>
    </w:p>
    <w:p w14:paraId="4C905AE9" w14:textId="77777777" w:rsidR="00A80362" w:rsidRPr="00C95EFD" w:rsidRDefault="00A80362" w:rsidP="00A80362">
      <w:pPr>
        <w:pStyle w:val="a4"/>
        <w:suppressAutoHyphens/>
        <w:ind w:left="0" w:firstLine="709"/>
        <w:jc w:val="both"/>
        <w:rPr>
          <w:rFonts w:ascii="Times New Roman" w:eastAsia="Times New Roman" w:hAnsi="Times New Roman" w:cs="Times New Roman"/>
          <w:i/>
          <w:iCs/>
          <w:sz w:val="24"/>
          <w:szCs w:val="24"/>
          <w:lang w:eastAsia="zh-CN"/>
        </w:rPr>
      </w:pPr>
      <w:r w:rsidRPr="00C95EFD">
        <w:rPr>
          <w:rFonts w:ascii="Times New Roman" w:eastAsia="Times New Roman" w:hAnsi="Times New Roman" w:cs="Times New Roman"/>
          <w:b/>
          <w:sz w:val="24"/>
          <w:szCs w:val="24"/>
          <w:lang w:eastAsia="zh-CN"/>
        </w:rPr>
        <w:lastRenderedPageBreak/>
        <w:t>4. Организация и порядок проведения государственной итоговой аттестации</w:t>
      </w:r>
      <w:r w:rsidRPr="00C95EFD">
        <w:rPr>
          <w:rFonts w:ascii="Times New Roman" w:eastAsia="Times New Roman" w:hAnsi="Times New Roman" w:cs="Times New Roman"/>
          <w:sz w:val="24"/>
          <w:szCs w:val="24"/>
          <w:lang w:eastAsia="zh-CN"/>
        </w:rPr>
        <w:t xml:space="preserve"> </w:t>
      </w:r>
    </w:p>
    <w:p w14:paraId="58FC8BD6" w14:textId="77777777" w:rsidR="00A80362" w:rsidRDefault="00A80362" w:rsidP="00A80362">
      <w:pPr>
        <w:pStyle w:val="a4"/>
        <w:suppressAutoHyphens/>
        <w:ind w:left="0" w:firstLine="709"/>
        <w:jc w:val="both"/>
        <w:rPr>
          <w:rFonts w:ascii="Times New Roman" w:eastAsia="Times New Roman" w:hAnsi="Times New Roman" w:cs="Times New Roman"/>
          <w:b/>
          <w:bCs/>
          <w:sz w:val="24"/>
          <w:szCs w:val="24"/>
          <w:lang w:eastAsia="zh-CN"/>
        </w:rPr>
      </w:pPr>
    </w:p>
    <w:p w14:paraId="6B8D7FDC" w14:textId="77777777" w:rsidR="00A80362" w:rsidRPr="00C95EFD" w:rsidRDefault="00A80362" w:rsidP="00A80362">
      <w:pPr>
        <w:pStyle w:val="a4"/>
        <w:suppressAutoHyphens/>
        <w:ind w:left="0" w:firstLine="709"/>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4.1.</w:t>
      </w:r>
      <w:r w:rsidRPr="00C95EFD">
        <w:rPr>
          <w:rFonts w:ascii="Times New Roman" w:eastAsia="Times New Roman" w:hAnsi="Times New Roman" w:cs="Times New Roman"/>
          <w:b/>
          <w:bCs/>
          <w:sz w:val="24"/>
          <w:szCs w:val="24"/>
          <w:lang w:eastAsia="zh-CN"/>
        </w:rPr>
        <w:t>Требования к проведению демонстрационного экзамена</w:t>
      </w:r>
    </w:p>
    <w:p w14:paraId="2E6F0313" w14:textId="19BEE28B" w:rsidR="00A80362" w:rsidRPr="00C95EFD" w:rsidRDefault="00A80362" w:rsidP="00A80362">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Подготовка к сдаче </w:t>
      </w:r>
      <w:r>
        <w:rPr>
          <w:rFonts w:ascii="Times New Roman" w:hAnsi="Times New Roman" w:cs="Times New Roman"/>
          <w:sz w:val="24"/>
          <w:szCs w:val="24"/>
        </w:rPr>
        <w:t>демонстрационного</w:t>
      </w:r>
      <w:r w:rsidRPr="00C95EFD">
        <w:rPr>
          <w:rFonts w:ascii="Times New Roman" w:hAnsi="Times New Roman" w:cs="Times New Roman"/>
          <w:sz w:val="24"/>
          <w:szCs w:val="24"/>
        </w:rPr>
        <w:t xml:space="preserve"> экзамена и </w:t>
      </w:r>
      <w:r>
        <w:rPr>
          <w:rFonts w:ascii="Times New Roman" w:hAnsi="Times New Roman" w:cs="Times New Roman"/>
          <w:sz w:val="24"/>
          <w:szCs w:val="24"/>
        </w:rPr>
        <w:t>сдача демонстрационного экзамена</w:t>
      </w:r>
      <w:r w:rsidRPr="00C95EFD">
        <w:rPr>
          <w:rFonts w:ascii="Times New Roman" w:hAnsi="Times New Roman" w:cs="Times New Roman"/>
          <w:sz w:val="24"/>
          <w:szCs w:val="24"/>
        </w:rPr>
        <w:t xml:space="preserve"> по </w:t>
      </w:r>
      <w:r w:rsidRPr="00F353F2">
        <w:rPr>
          <w:rFonts w:ascii="Times New Roman" w:eastAsia="Calibri" w:hAnsi="Times New Roman" w:cs="Times New Roman"/>
          <w:bCs/>
          <w:iCs/>
          <w:sz w:val="24"/>
          <w:szCs w:val="24"/>
        </w:rPr>
        <w:t>19.02.11 Технология продуктов питания из растительного сырья</w:t>
      </w:r>
      <w:r w:rsidRPr="006D425C">
        <w:rPr>
          <w:rFonts w:ascii="Times New Roman" w:hAnsi="Times New Roman" w:cs="Times New Roman"/>
          <w:sz w:val="24"/>
          <w:szCs w:val="24"/>
        </w:rPr>
        <w:t xml:space="preserve"> </w:t>
      </w:r>
      <w:r w:rsidRPr="00C95EFD">
        <w:rPr>
          <w:rFonts w:ascii="Times New Roman" w:hAnsi="Times New Roman" w:cs="Times New Roman"/>
          <w:sz w:val="24"/>
          <w:szCs w:val="24"/>
        </w:rPr>
        <w:t>проходят в специальных помещениях по адресу г. Тула, ул. Оборонная, д.93</w:t>
      </w:r>
      <w:r w:rsidRPr="00D43671">
        <w:rPr>
          <w:rFonts w:ascii="Times New Roman" w:hAnsi="Times New Roman" w:cs="Times New Roman"/>
          <w:sz w:val="24"/>
          <w:szCs w:val="24"/>
        </w:rPr>
        <w:t>,</w:t>
      </w:r>
      <w:r>
        <w:rPr>
          <w:rFonts w:ascii="Times New Roman" w:hAnsi="Times New Roman" w:cs="Times New Roman"/>
          <w:sz w:val="24"/>
          <w:szCs w:val="24"/>
        </w:rPr>
        <w:t xml:space="preserve"> к.15</w:t>
      </w:r>
      <w:r w:rsidRPr="00C95EFD">
        <w:rPr>
          <w:rFonts w:ascii="Times New Roman" w:hAnsi="Times New Roman" w:cs="Times New Roman"/>
          <w:sz w:val="24"/>
          <w:szCs w:val="24"/>
        </w:rPr>
        <w:t xml:space="preserve">  в </w:t>
      </w:r>
      <w:r>
        <w:rPr>
          <w:rFonts w:ascii="Times New Roman" w:hAnsi="Times New Roman" w:cs="Times New Roman"/>
          <w:sz w:val="24"/>
          <w:szCs w:val="24"/>
        </w:rPr>
        <w:t>зоне по видам работ</w:t>
      </w:r>
      <w:r w:rsidRPr="00C95EFD">
        <w:rPr>
          <w:rFonts w:ascii="Times New Roman" w:hAnsi="Times New Roman" w:cs="Times New Roman"/>
          <w:sz w:val="24"/>
          <w:szCs w:val="24"/>
        </w:rPr>
        <w:t xml:space="preserve"> «</w:t>
      </w:r>
      <w:r w:rsidRPr="00057C45">
        <w:rPr>
          <w:rFonts w:ascii="Times New Roman" w:hAnsi="Times New Roman" w:cs="Times New Roman"/>
          <w:sz w:val="24"/>
          <w:szCs w:val="24"/>
        </w:rPr>
        <w:t xml:space="preserve">Производство продукции </w:t>
      </w:r>
      <w:r>
        <w:rPr>
          <w:rFonts w:ascii="Times New Roman" w:hAnsi="Times New Roman" w:cs="Times New Roman"/>
          <w:sz w:val="24"/>
          <w:szCs w:val="24"/>
        </w:rPr>
        <w:t>растениеводства</w:t>
      </w:r>
      <w:r w:rsidRPr="00C95EFD">
        <w:rPr>
          <w:rFonts w:ascii="Times New Roman" w:hAnsi="Times New Roman" w:cs="Times New Roman"/>
          <w:sz w:val="24"/>
          <w:szCs w:val="24"/>
        </w:rPr>
        <w:t xml:space="preserve">», где имеются: </w:t>
      </w:r>
    </w:p>
    <w:p w14:paraId="73D5B5F5" w14:textId="77777777" w:rsidR="00A80362" w:rsidRDefault="00A80362" w:rsidP="00A80362">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рабочие места для выпускников, руководителя и консультанта; </w:t>
      </w:r>
    </w:p>
    <w:p w14:paraId="68B271D6" w14:textId="77777777" w:rsidR="00A80362" w:rsidRPr="00C95EFD" w:rsidRDefault="00A80362" w:rsidP="00A80362">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технические средства: компьютер, сканер, принтер, экран и др.; </w:t>
      </w:r>
    </w:p>
    <w:p w14:paraId="20C60612" w14:textId="77777777" w:rsidR="00A80362" w:rsidRDefault="00A80362" w:rsidP="00A80362">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w:t>
      </w: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лицензионное программное обеспечение общего и специального назначения; </w:t>
      </w:r>
    </w:p>
    <w:p w14:paraId="67E3A685" w14:textId="77777777" w:rsidR="00A80362" w:rsidRPr="00C95EFD" w:rsidRDefault="00A80362" w:rsidP="00A80362">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информационные возможности библиотечного фонда; </w:t>
      </w:r>
    </w:p>
    <w:p w14:paraId="23782F2F" w14:textId="77777777" w:rsidR="00A80362" w:rsidRPr="00C95EFD" w:rsidRDefault="00A80362" w:rsidP="00A80362">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доступ к сети Интернет; </w:t>
      </w:r>
    </w:p>
    <w:p w14:paraId="54B6E302" w14:textId="4B12B1E7" w:rsidR="00A80362" w:rsidRPr="0051104A" w:rsidRDefault="00A80362" w:rsidP="00A80362">
      <w:pPr>
        <w:ind w:firstLine="709"/>
        <w:jc w:val="both"/>
        <w:rPr>
          <w:rFonts w:ascii="Times New Roman" w:hAnsi="Times New Roman" w:cs="Times New Roman"/>
          <w:sz w:val="24"/>
          <w:szCs w:val="24"/>
        </w:rPr>
      </w:pPr>
      <w:r w:rsidRPr="0051104A">
        <w:rPr>
          <w:rFonts w:ascii="Times New Roman" w:hAnsi="Times New Roman" w:cs="Times New Roman"/>
          <w:sz w:val="24"/>
          <w:szCs w:val="24"/>
        </w:rPr>
        <w:sym w:font="Symbol" w:char="F02D"/>
      </w:r>
      <w:r w:rsidRPr="0051104A">
        <w:rPr>
          <w:rFonts w:ascii="Times New Roman" w:hAnsi="Times New Roman" w:cs="Times New Roman"/>
          <w:sz w:val="24"/>
          <w:szCs w:val="24"/>
        </w:rPr>
        <w:t xml:space="preserve"> необходимое оборудование и расходные материалы (ПРИЛОЖЕНИЕ 3 к ОПОП-П по специальности </w:t>
      </w:r>
      <w:r w:rsidRPr="00F353F2">
        <w:rPr>
          <w:rFonts w:ascii="Times New Roman" w:eastAsia="Calibri" w:hAnsi="Times New Roman" w:cs="Times New Roman"/>
          <w:bCs/>
          <w:iCs/>
          <w:sz w:val="24"/>
          <w:szCs w:val="24"/>
        </w:rPr>
        <w:t>19.02.11 Технология продуктов питания из растительного сырья</w:t>
      </w:r>
      <w:r w:rsidRPr="0051104A">
        <w:rPr>
          <w:rFonts w:ascii="Times New Roman" w:hAnsi="Times New Roman" w:cs="Times New Roman"/>
          <w:sz w:val="24"/>
          <w:szCs w:val="24"/>
        </w:rPr>
        <w:t>).</w:t>
      </w:r>
    </w:p>
    <w:p w14:paraId="072FA1C4" w14:textId="77777777" w:rsidR="00A80362" w:rsidRPr="00C95EFD" w:rsidRDefault="00A80362" w:rsidP="00A80362">
      <w:pPr>
        <w:ind w:firstLine="709"/>
        <w:jc w:val="both"/>
        <w:rPr>
          <w:rFonts w:ascii="Times New Roman" w:hAnsi="Times New Roman" w:cs="Times New Roman"/>
          <w:color w:val="22272F"/>
          <w:sz w:val="24"/>
          <w:szCs w:val="24"/>
        </w:rPr>
      </w:pPr>
      <w:r w:rsidRPr="00C95EFD">
        <w:rPr>
          <w:rFonts w:ascii="Times New Roman" w:hAnsi="Times New Roman" w:cs="Times New Roman"/>
          <w:color w:val="22272F"/>
          <w:sz w:val="24"/>
          <w:szCs w:val="24"/>
        </w:rPr>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разрабатываемые  </w:t>
      </w:r>
      <w:r w:rsidRPr="00C95EFD">
        <w:rPr>
          <w:rFonts w:ascii="Times New Roman" w:hAnsi="Times New Roman" w:cs="Times New Roman"/>
          <w:bCs/>
          <w:color w:val="2A2C40"/>
          <w:sz w:val="24"/>
          <w:szCs w:val="24"/>
        </w:rPr>
        <w:t>Институтом развития профессионального образования</w:t>
      </w:r>
      <w:r w:rsidRPr="00C95EFD">
        <w:rPr>
          <w:rFonts w:ascii="Times New Roman" w:hAnsi="Times New Roman" w:cs="Times New Roman"/>
          <w:color w:val="22272F"/>
          <w:sz w:val="24"/>
          <w:szCs w:val="24"/>
        </w:rPr>
        <w:t>, осуществляющим организационно-техническое и информационное обеспечение прохождения выпускниками ГИА в форме демонстрационного экзамена, по профессии, специальности среднего профессионального образования, отдельному виду деятельности.</w:t>
      </w:r>
    </w:p>
    <w:p w14:paraId="495D8E1B" w14:textId="77777777" w:rsidR="00A80362" w:rsidRPr="00C95EFD" w:rsidRDefault="00A80362" w:rsidP="00A80362">
      <w:pPr>
        <w:pStyle w:val="s1"/>
        <w:shd w:val="clear" w:color="auto" w:fill="FFFFFF"/>
        <w:spacing w:before="0" w:beforeAutospacing="0" w:after="0" w:afterAutospacing="0"/>
        <w:ind w:firstLine="709"/>
        <w:jc w:val="both"/>
        <w:rPr>
          <w:color w:val="22272F"/>
        </w:rPr>
      </w:pPr>
      <w:r w:rsidRPr="00C95EFD">
        <w:rPr>
          <w:color w:val="22272F"/>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25217A9A" w14:textId="77777777" w:rsidR="00A80362" w:rsidRPr="00C95EFD" w:rsidRDefault="00A80362" w:rsidP="00A80362">
      <w:pPr>
        <w:pStyle w:val="s1"/>
        <w:shd w:val="clear" w:color="auto" w:fill="FFFFFF"/>
        <w:spacing w:before="0" w:beforeAutospacing="0" w:after="0" w:afterAutospacing="0"/>
        <w:ind w:firstLine="709"/>
        <w:jc w:val="both"/>
        <w:rPr>
          <w:color w:val="22272F"/>
        </w:rPr>
      </w:pPr>
      <w:r w:rsidRPr="00C95EFD">
        <w:rPr>
          <w:color w:val="22272F"/>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106922CA" w14:textId="77777777" w:rsidR="00A80362" w:rsidRPr="0051104A" w:rsidRDefault="00A80362" w:rsidP="00A80362">
      <w:pPr>
        <w:pStyle w:val="s1"/>
        <w:shd w:val="clear" w:color="auto" w:fill="FFFFFF"/>
        <w:spacing w:before="0" w:beforeAutospacing="0" w:after="0" w:afterAutospacing="0"/>
        <w:ind w:firstLine="709"/>
        <w:jc w:val="both"/>
        <w:rPr>
          <w:color w:val="22272F"/>
        </w:rPr>
      </w:pPr>
      <w:r w:rsidRPr="0051104A">
        <w:rPr>
          <w:color w:val="22272F"/>
        </w:rPr>
        <w:t>Демонстрационный экзамен может проводиться по двум уровням:</w:t>
      </w:r>
    </w:p>
    <w:p w14:paraId="2C6865BE" w14:textId="77777777" w:rsidR="00A80362" w:rsidRPr="0051104A" w:rsidRDefault="00A80362" w:rsidP="00A80362">
      <w:pPr>
        <w:pStyle w:val="s1"/>
        <w:shd w:val="clear" w:color="auto" w:fill="FFFFFF"/>
        <w:spacing w:before="0" w:beforeAutospacing="0" w:after="0" w:afterAutospacing="0"/>
        <w:ind w:firstLine="709"/>
        <w:jc w:val="both"/>
        <w:rPr>
          <w:color w:val="22272F"/>
        </w:rPr>
      </w:pPr>
      <w:r w:rsidRPr="0051104A">
        <w:rPr>
          <w:color w:val="22272F"/>
        </w:rPr>
        <w:t>- 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3C13F301" w14:textId="77777777" w:rsidR="00A80362" w:rsidRPr="003C0F51" w:rsidRDefault="00A80362" w:rsidP="00A80362">
      <w:pPr>
        <w:pStyle w:val="s1"/>
        <w:shd w:val="clear" w:color="auto" w:fill="FFFFFF"/>
        <w:spacing w:before="0" w:beforeAutospacing="0" w:after="0" w:afterAutospacing="0"/>
        <w:ind w:firstLine="709"/>
        <w:jc w:val="both"/>
      </w:pPr>
      <w:r w:rsidRPr="003C0F51">
        <w:t xml:space="preserve"> - 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ФГОС СПО, с учетом запросов работодателя.</w:t>
      </w:r>
    </w:p>
    <w:p w14:paraId="645E440E" w14:textId="77777777" w:rsidR="00A80362" w:rsidRPr="00D43671" w:rsidRDefault="00A80362" w:rsidP="00A80362">
      <w:pPr>
        <w:ind w:firstLine="709"/>
        <w:jc w:val="both"/>
        <w:rPr>
          <w:rFonts w:ascii="Times New Roman" w:hAnsi="Times New Roman" w:cs="Times New Roman"/>
          <w:sz w:val="24"/>
          <w:szCs w:val="24"/>
        </w:rPr>
      </w:pPr>
      <w:r w:rsidRPr="00D43671">
        <w:rPr>
          <w:rFonts w:ascii="Times New Roman" w:hAnsi="Times New Roman" w:cs="Times New Roman"/>
          <w:sz w:val="24"/>
          <w:szCs w:val="24"/>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14:paraId="1333F64A" w14:textId="77777777" w:rsidR="00A80362" w:rsidRDefault="00A80362" w:rsidP="00A80362">
      <w:pPr>
        <w:pStyle w:val="a4"/>
        <w:suppressAutoHyphens/>
        <w:ind w:left="0" w:firstLine="709"/>
        <w:jc w:val="both"/>
        <w:rPr>
          <w:rFonts w:ascii="Times New Roman" w:eastAsia="Times New Roman" w:hAnsi="Times New Roman" w:cs="Times New Roman"/>
          <w:b/>
          <w:bCs/>
          <w:sz w:val="24"/>
          <w:szCs w:val="24"/>
          <w:lang w:eastAsia="zh-CN"/>
        </w:rPr>
      </w:pPr>
    </w:p>
    <w:p w14:paraId="224E539A" w14:textId="77777777" w:rsidR="00A80362" w:rsidRPr="00C95EFD" w:rsidRDefault="00A80362" w:rsidP="00A80362">
      <w:pPr>
        <w:pStyle w:val="a4"/>
        <w:suppressAutoHyphens/>
        <w:ind w:left="0" w:firstLine="709"/>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4.2.</w:t>
      </w:r>
      <w:r w:rsidRPr="00C95EFD">
        <w:rPr>
          <w:rFonts w:ascii="Times New Roman" w:eastAsia="Times New Roman" w:hAnsi="Times New Roman" w:cs="Times New Roman"/>
          <w:b/>
          <w:bCs/>
          <w:sz w:val="24"/>
          <w:szCs w:val="24"/>
          <w:lang w:eastAsia="zh-CN"/>
        </w:rPr>
        <w:t>Организация и проведение защиты дипломного проекта (работы)</w:t>
      </w:r>
    </w:p>
    <w:p w14:paraId="31E9F457" w14:textId="77777777" w:rsidR="00A80362" w:rsidRPr="00C95EFD" w:rsidRDefault="00A80362" w:rsidP="00A80362">
      <w:pPr>
        <w:pStyle w:val="a4"/>
        <w:suppressAutoHyphens/>
        <w:ind w:left="0" w:firstLine="709"/>
        <w:jc w:val="both"/>
        <w:rPr>
          <w:rFonts w:ascii="Times New Roman" w:hAnsi="Times New Roman" w:cs="Times New Roman"/>
          <w:sz w:val="24"/>
          <w:szCs w:val="24"/>
        </w:rPr>
      </w:pPr>
      <w:r>
        <w:rPr>
          <w:rFonts w:ascii="Times New Roman" w:hAnsi="Times New Roman" w:cs="Times New Roman"/>
          <w:sz w:val="24"/>
          <w:szCs w:val="24"/>
        </w:rPr>
        <w:t>П</w:t>
      </w:r>
      <w:r w:rsidRPr="00C95EFD">
        <w:rPr>
          <w:rFonts w:ascii="Times New Roman" w:hAnsi="Times New Roman" w:cs="Times New Roman"/>
          <w:sz w:val="24"/>
          <w:szCs w:val="24"/>
        </w:rPr>
        <w:t xml:space="preserve">редварительная защита и защита дипломной работы по специальности </w:t>
      </w:r>
      <w:r w:rsidRPr="00F353F2">
        <w:rPr>
          <w:rFonts w:ascii="Times New Roman" w:eastAsia="Calibri" w:hAnsi="Times New Roman" w:cs="Times New Roman"/>
          <w:bCs/>
          <w:iCs/>
          <w:sz w:val="24"/>
          <w:szCs w:val="24"/>
        </w:rPr>
        <w:t>19.02.11 Технология продуктов питания из растительного сырья</w:t>
      </w:r>
      <w:r w:rsidRPr="00C95EFD">
        <w:rPr>
          <w:rFonts w:ascii="Times New Roman" w:hAnsi="Times New Roman" w:cs="Times New Roman"/>
          <w:sz w:val="24"/>
          <w:szCs w:val="24"/>
        </w:rPr>
        <w:t xml:space="preserve"> проходят в специальных помещениях по адресу г. Тула, ул. Оборонная, д.93, </w:t>
      </w:r>
      <w:r>
        <w:rPr>
          <w:rFonts w:ascii="Times New Roman" w:hAnsi="Times New Roman" w:cs="Times New Roman"/>
          <w:sz w:val="24"/>
          <w:szCs w:val="24"/>
        </w:rPr>
        <w:t>к.1</w:t>
      </w:r>
      <w:r w:rsidRPr="008F3832">
        <w:rPr>
          <w:rFonts w:ascii="Times New Roman" w:hAnsi="Times New Roman" w:cs="Times New Roman"/>
          <w:sz w:val="24"/>
          <w:szCs w:val="24"/>
        </w:rPr>
        <w:t>,</w:t>
      </w:r>
      <w:r>
        <w:rPr>
          <w:rFonts w:ascii="Times New Roman" w:hAnsi="Times New Roman" w:cs="Times New Roman"/>
          <w:sz w:val="24"/>
          <w:szCs w:val="24"/>
        </w:rPr>
        <w:t xml:space="preserve"> </w:t>
      </w:r>
      <w:r w:rsidRPr="00C95EFD">
        <w:rPr>
          <w:rFonts w:ascii="Times New Roman" w:hAnsi="Times New Roman" w:cs="Times New Roman"/>
          <w:sz w:val="24"/>
          <w:szCs w:val="24"/>
        </w:rPr>
        <w:t xml:space="preserve">где имеются: </w:t>
      </w:r>
    </w:p>
    <w:p w14:paraId="774F8CB0" w14:textId="77777777" w:rsidR="00A80362" w:rsidRPr="00C95EFD" w:rsidRDefault="00A80362" w:rsidP="00A80362">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рабочие места для членов ГЭК; </w:t>
      </w:r>
    </w:p>
    <w:p w14:paraId="41D52909" w14:textId="77777777" w:rsidR="00A80362" w:rsidRPr="00C95EFD" w:rsidRDefault="00A80362" w:rsidP="00A80362">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рабочее место секретаря ГЭК, оснащенное принтером, ноутбуком; </w:t>
      </w:r>
    </w:p>
    <w:p w14:paraId="299403BB" w14:textId="77777777" w:rsidR="00A80362" w:rsidRPr="00C95EFD" w:rsidRDefault="00A80362" w:rsidP="00A80362">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рабочее место выпускника; </w:t>
      </w:r>
    </w:p>
    <w:p w14:paraId="2E5FDF06" w14:textId="77777777" w:rsidR="00A80362" w:rsidRPr="00C95EFD" w:rsidRDefault="00A80362" w:rsidP="00A80362">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места для иных присутствующих лиц; </w:t>
      </w:r>
    </w:p>
    <w:p w14:paraId="2EFBA499" w14:textId="77777777" w:rsidR="00A80362" w:rsidRPr="00C95EFD" w:rsidRDefault="00A80362" w:rsidP="00A80362">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компьютер, ауди-видео техника, мультимедийный проектор, экран; </w:t>
      </w:r>
    </w:p>
    <w:p w14:paraId="06E65D00" w14:textId="77777777" w:rsidR="00A80362" w:rsidRPr="00C95EFD" w:rsidRDefault="00A80362" w:rsidP="00A80362">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лицензионное программное обеспечение общего и специального назначения; </w:t>
      </w:r>
    </w:p>
    <w:p w14:paraId="4E8A6D31" w14:textId="77777777" w:rsidR="00A80362" w:rsidRPr="00C95EFD" w:rsidRDefault="00A80362" w:rsidP="00A80362">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lastRenderedPageBreak/>
        <w:sym w:font="Symbol" w:char="F02D"/>
      </w:r>
      <w:r w:rsidRPr="00C95EFD">
        <w:rPr>
          <w:rFonts w:ascii="Times New Roman" w:hAnsi="Times New Roman" w:cs="Times New Roman"/>
          <w:sz w:val="24"/>
          <w:szCs w:val="24"/>
        </w:rPr>
        <w:t xml:space="preserve"> расходные канцелярские принадлежностями (ручки, карандаши, бумага, кнопки и т.п.)</w:t>
      </w:r>
      <w:r>
        <w:rPr>
          <w:rFonts w:ascii="Times New Roman" w:hAnsi="Times New Roman" w:cs="Times New Roman"/>
          <w:sz w:val="24"/>
          <w:szCs w:val="24"/>
        </w:rPr>
        <w:t>.</w:t>
      </w:r>
      <w:r w:rsidRPr="00C95EFD">
        <w:rPr>
          <w:rFonts w:ascii="Times New Roman" w:hAnsi="Times New Roman" w:cs="Times New Roman"/>
          <w:sz w:val="24"/>
          <w:szCs w:val="24"/>
        </w:rPr>
        <w:t xml:space="preserve"> </w:t>
      </w:r>
    </w:p>
    <w:p w14:paraId="2F8BC060" w14:textId="77777777" w:rsidR="00A80362" w:rsidRPr="00C95EFD" w:rsidRDefault="00A80362" w:rsidP="00A80362">
      <w:pPr>
        <w:suppressAutoHyphens/>
        <w:ind w:firstLine="709"/>
        <w:contextualSpacing/>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 xml:space="preserve">Программа организации проведения защиты дипломного проекта (работы) </w:t>
      </w:r>
      <w:r>
        <w:rPr>
          <w:rFonts w:ascii="Times New Roman" w:eastAsia="Times New Roman" w:hAnsi="Times New Roman" w:cs="Times New Roman"/>
          <w:sz w:val="24"/>
          <w:szCs w:val="24"/>
          <w:lang w:eastAsia="zh-CN"/>
        </w:rPr>
        <w:t xml:space="preserve"> </w:t>
      </w:r>
      <w:r w:rsidRPr="00C95EFD">
        <w:rPr>
          <w:rFonts w:ascii="Times New Roman" w:eastAsia="Times New Roman" w:hAnsi="Times New Roman" w:cs="Times New Roman"/>
          <w:sz w:val="24"/>
          <w:szCs w:val="24"/>
          <w:lang w:eastAsia="zh-CN"/>
        </w:rPr>
        <w:t>как формы ГИА включает общие положения, тематику, структуру и содержание дипломного проекта (работы), порядок оценки результатов дипломного проекта (работы).</w:t>
      </w:r>
    </w:p>
    <w:p w14:paraId="1F5FF8F8" w14:textId="77777777" w:rsidR="00A80362" w:rsidRPr="00C95EFD" w:rsidRDefault="00A80362" w:rsidP="00A80362">
      <w:pPr>
        <w:suppressAutoHyphens/>
        <w:ind w:firstLine="709"/>
        <w:contextualSpacing/>
        <w:jc w:val="both"/>
        <w:rPr>
          <w:rFonts w:ascii="Times New Roman" w:eastAsia="Times New Roman" w:hAnsi="Times New Roman" w:cs="Times New Roman"/>
          <w:iCs/>
          <w:sz w:val="24"/>
          <w:szCs w:val="24"/>
          <w:lang w:eastAsia="zh-CN"/>
        </w:rPr>
      </w:pPr>
      <w:r w:rsidRPr="00C95EFD">
        <w:rPr>
          <w:rFonts w:ascii="Times New Roman" w:eastAsia="Times New Roman" w:hAnsi="Times New Roman" w:cs="Times New Roman"/>
          <w:iCs/>
          <w:sz w:val="24"/>
          <w:szCs w:val="24"/>
          <w:lang w:eastAsia="zh-CN"/>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Pr>
          <w:rFonts w:ascii="Times New Roman" w:eastAsia="Times New Roman" w:hAnsi="Times New Roman" w:cs="Times New Roman"/>
          <w:iCs/>
          <w:sz w:val="24"/>
          <w:szCs w:val="24"/>
          <w:lang w:eastAsia="zh-CN"/>
        </w:rPr>
        <w:t xml:space="preserve"> </w:t>
      </w:r>
      <w:r w:rsidRPr="00C95EFD">
        <w:rPr>
          <w:rFonts w:ascii="Times New Roman" w:eastAsia="Times New Roman" w:hAnsi="Times New Roman" w:cs="Times New Roman"/>
          <w:iCs/>
          <w:sz w:val="24"/>
          <w:szCs w:val="24"/>
          <w:lang w:eastAsia="zh-CN"/>
        </w:rPr>
        <w:t xml:space="preserve">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w:t>
      </w:r>
      <w:proofErr w:type="spellStart"/>
      <w:r w:rsidRPr="00C95EFD">
        <w:rPr>
          <w:rFonts w:ascii="Times New Roman" w:eastAsia="Times New Roman" w:hAnsi="Times New Roman" w:cs="Times New Roman"/>
          <w:iCs/>
          <w:sz w:val="24"/>
          <w:szCs w:val="24"/>
          <w:lang w:eastAsia="zh-CN"/>
        </w:rPr>
        <w:t>сформированность</w:t>
      </w:r>
      <w:proofErr w:type="spellEnd"/>
      <w:r w:rsidRPr="00C95EFD">
        <w:rPr>
          <w:rFonts w:ascii="Times New Roman" w:eastAsia="Times New Roman" w:hAnsi="Times New Roman" w:cs="Times New Roman"/>
          <w:iCs/>
          <w:sz w:val="24"/>
          <w:szCs w:val="24"/>
          <w:lang w:eastAsia="zh-CN"/>
        </w:rPr>
        <w:t xml:space="preserve"> его профессиональных умений и навыков.</w:t>
      </w:r>
    </w:p>
    <w:p w14:paraId="3FDF109E" w14:textId="77777777" w:rsidR="00A80362" w:rsidRPr="00C95EFD" w:rsidRDefault="00A80362" w:rsidP="00A80362">
      <w:pPr>
        <w:suppressAutoHyphens/>
        <w:ind w:firstLine="709"/>
        <w:contextualSpacing/>
        <w:jc w:val="both"/>
        <w:rPr>
          <w:rFonts w:ascii="Times New Roman" w:eastAsia="Times New Roman" w:hAnsi="Times New Roman" w:cs="Times New Roman"/>
          <w:iCs/>
          <w:sz w:val="24"/>
          <w:szCs w:val="24"/>
          <w:lang w:eastAsia="zh-CN"/>
        </w:rPr>
      </w:pPr>
      <w:r w:rsidRPr="00C95EFD">
        <w:rPr>
          <w:rFonts w:ascii="Times New Roman" w:hAnsi="Times New Roman" w:cs="Times New Roman"/>
          <w:iCs/>
          <w:sz w:val="24"/>
          <w:szCs w:val="24"/>
        </w:rPr>
        <w:t>Тематика дипломных проектов (работ) определяется образовательной организацией</w:t>
      </w:r>
      <w:r>
        <w:rPr>
          <w:rFonts w:ascii="Times New Roman" w:hAnsi="Times New Roman" w:cs="Times New Roman"/>
          <w:iCs/>
          <w:sz w:val="24"/>
          <w:szCs w:val="24"/>
        </w:rPr>
        <w:t xml:space="preserve"> (приложение 1)</w:t>
      </w:r>
      <w:r w:rsidRPr="00C95EFD">
        <w:rPr>
          <w:rFonts w:ascii="Times New Roman" w:hAnsi="Times New Roman" w:cs="Times New Roman"/>
          <w:iCs/>
          <w:sz w:val="24"/>
          <w:szCs w:val="24"/>
        </w:rPr>
        <w:t xml:space="preserve">. Выпускнику предоставляется право выбора темы дипломного проекта (работы), </w:t>
      </w:r>
      <w:r>
        <w:rPr>
          <w:rFonts w:ascii="Times New Roman" w:hAnsi="Times New Roman" w:cs="Times New Roman"/>
          <w:iCs/>
          <w:sz w:val="24"/>
          <w:szCs w:val="24"/>
        </w:rPr>
        <w:t>в</w:t>
      </w:r>
      <w:r w:rsidRPr="00C95EFD">
        <w:rPr>
          <w:rFonts w:ascii="Times New Roman" w:hAnsi="Times New Roman" w:cs="Times New Roman"/>
          <w:iCs/>
          <w:sz w:val="24"/>
          <w:szCs w:val="24"/>
        </w:rPr>
        <w:t xml:space="preserve"> том числе предложения своей темы с необходимым обоснованием целесообразности </w:t>
      </w:r>
      <w:r>
        <w:rPr>
          <w:rFonts w:ascii="Times New Roman" w:hAnsi="Times New Roman" w:cs="Times New Roman"/>
          <w:iCs/>
          <w:sz w:val="24"/>
          <w:szCs w:val="24"/>
        </w:rPr>
        <w:t xml:space="preserve"> </w:t>
      </w:r>
      <w:r w:rsidRPr="00C95EFD">
        <w:rPr>
          <w:rFonts w:ascii="Times New Roman" w:hAnsi="Times New Roman" w:cs="Times New Roman"/>
          <w:iCs/>
          <w:sz w:val="24"/>
          <w:szCs w:val="24"/>
        </w:rPr>
        <w:t xml:space="preserve">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w:t>
      </w:r>
      <w:r>
        <w:rPr>
          <w:rFonts w:ascii="Times New Roman" w:hAnsi="Times New Roman" w:cs="Times New Roman"/>
          <w:iCs/>
          <w:sz w:val="24"/>
          <w:szCs w:val="24"/>
        </w:rPr>
        <w:t xml:space="preserve"> </w:t>
      </w:r>
      <w:r w:rsidRPr="00C95EFD">
        <w:rPr>
          <w:rFonts w:ascii="Times New Roman" w:hAnsi="Times New Roman" w:cs="Times New Roman"/>
          <w:iCs/>
          <w:sz w:val="24"/>
          <w:szCs w:val="24"/>
        </w:rPr>
        <w:t>в образовательную программу среднего профессионального образования.</w:t>
      </w:r>
    </w:p>
    <w:p w14:paraId="6B8D6506" w14:textId="77777777" w:rsidR="00A80362" w:rsidRPr="00C95EFD" w:rsidRDefault="00A80362" w:rsidP="00A80362">
      <w:pPr>
        <w:suppressAutoHyphens/>
        <w:ind w:firstLine="709"/>
        <w:jc w:val="both"/>
        <w:rPr>
          <w:rFonts w:ascii="Times New Roman" w:hAnsi="Times New Roman" w:cs="Times New Roman"/>
          <w:iCs/>
          <w:sz w:val="24"/>
          <w:szCs w:val="24"/>
        </w:rPr>
      </w:pPr>
      <w:r w:rsidRPr="00C95EFD">
        <w:rPr>
          <w:rFonts w:ascii="Times New Roman" w:hAnsi="Times New Roman" w:cs="Times New Roman"/>
          <w:iCs/>
          <w:sz w:val="24"/>
          <w:szCs w:val="24"/>
        </w:rPr>
        <w:t xml:space="preserve">Для подготовки дипломного проекта (работы) выпускнику назначается руководитель </w:t>
      </w:r>
      <w:r>
        <w:rPr>
          <w:rFonts w:ascii="Times New Roman" w:hAnsi="Times New Roman" w:cs="Times New Roman"/>
          <w:iCs/>
          <w:sz w:val="24"/>
          <w:szCs w:val="24"/>
        </w:rPr>
        <w:t xml:space="preserve"> </w:t>
      </w:r>
      <w:r w:rsidRPr="00C95EFD">
        <w:rPr>
          <w:rFonts w:ascii="Times New Roman" w:hAnsi="Times New Roman" w:cs="Times New Roman"/>
          <w:iCs/>
          <w:sz w:val="24"/>
          <w:szCs w:val="24"/>
        </w:rPr>
        <w:t>и при необходимости консультанты, оказывающие выпускнику методическую поддержку.</w:t>
      </w:r>
    </w:p>
    <w:p w14:paraId="2A69790A" w14:textId="77777777" w:rsidR="00A80362" w:rsidRPr="00C95EFD" w:rsidRDefault="00A80362" w:rsidP="00A80362">
      <w:pPr>
        <w:suppressAutoHyphens/>
        <w:ind w:firstLine="709"/>
        <w:jc w:val="both"/>
        <w:rPr>
          <w:rFonts w:ascii="Times New Roman" w:hAnsi="Times New Roman" w:cs="Times New Roman"/>
          <w:iCs/>
          <w:sz w:val="24"/>
          <w:szCs w:val="24"/>
        </w:rPr>
      </w:pPr>
      <w:r w:rsidRPr="00C95EFD">
        <w:rPr>
          <w:rFonts w:ascii="Times New Roman" w:hAnsi="Times New Roman" w:cs="Times New Roman"/>
          <w:iCs/>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2B5530CD" w14:textId="77777777" w:rsidR="00A80362" w:rsidRPr="004A4B71" w:rsidRDefault="00A80362" w:rsidP="00A80362">
      <w:pPr>
        <w:ind w:firstLine="709"/>
        <w:jc w:val="both"/>
        <w:rPr>
          <w:rFonts w:ascii="Times New Roman" w:hAnsi="Times New Roman" w:cs="Times New Roman"/>
          <w:sz w:val="24"/>
          <w:szCs w:val="24"/>
        </w:rPr>
      </w:pPr>
      <w:r w:rsidRPr="004A4B71">
        <w:rPr>
          <w:rFonts w:ascii="Times New Roman" w:hAnsi="Times New Roman" w:cs="Times New Roman"/>
          <w:sz w:val="24"/>
          <w:szCs w:val="24"/>
        </w:rPr>
        <w:t xml:space="preserve">Перечень тем </w:t>
      </w:r>
      <w:r w:rsidRPr="004A4B71">
        <w:rPr>
          <w:rFonts w:ascii="Times New Roman" w:hAnsi="Times New Roman" w:cs="Times New Roman"/>
          <w:iCs/>
          <w:sz w:val="24"/>
          <w:szCs w:val="24"/>
        </w:rPr>
        <w:t>дипломного проекта (работы)</w:t>
      </w:r>
      <w:r w:rsidRPr="004A4B71">
        <w:rPr>
          <w:rFonts w:ascii="Times New Roman" w:hAnsi="Times New Roman" w:cs="Times New Roman"/>
          <w:sz w:val="24"/>
          <w:szCs w:val="24"/>
        </w:rPr>
        <w:t xml:space="preserve"> рассматривается на заседаниях предметно-цикловых комиссий и утверждается распорядительным актом директора колледжа не позднее 15 ноября выпускного учебного года, а утверждение уточненной темы </w:t>
      </w:r>
      <w:r w:rsidRPr="004A4B71">
        <w:rPr>
          <w:rFonts w:ascii="Times New Roman" w:hAnsi="Times New Roman" w:cs="Times New Roman"/>
          <w:iCs/>
          <w:sz w:val="24"/>
          <w:szCs w:val="24"/>
        </w:rPr>
        <w:t>дипломного проекта (работы)</w:t>
      </w:r>
      <w:r w:rsidRPr="004A4B71">
        <w:rPr>
          <w:rFonts w:ascii="Times New Roman" w:hAnsi="Times New Roman" w:cs="Times New Roman"/>
          <w:sz w:val="24"/>
          <w:szCs w:val="24"/>
        </w:rPr>
        <w:t>, руководителя и консультанта не позднее, чем за две недели до начала преддипломной практики. Распорядительные акты доводятся до сведения студентов в течение трех дней со дня их издания.</w:t>
      </w:r>
    </w:p>
    <w:p w14:paraId="7E3DFCD7" w14:textId="77777777" w:rsidR="00A80362" w:rsidRPr="004A4B71" w:rsidRDefault="00A80362" w:rsidP="00A80362">
      <w:pPr>
        <w:ind w:firstLine="709"/>
        <w:jc w:val="both"/>
        <w:rPr>
          <w:rFonts w:ascii="Times New Roman" w:hAnsi="Times New Roman" w:cs="Times New Roman"/>
          <w:sz w:val="24"/>
          <w:szCs w:val="24"/>
        </w:rPr>
      </w:pPr>
      <w:r w:rsidRPr="004A4B71">
        <w:rPr>
          <w:rFonts w:ascii="Times New Roman" w:hAnsi="Times New Roman" w:cs="Times New Roman"/>
          <w:iCs/>
          <w:sz w:val="24"/>
          <w:szCs w:val="24"/>
        </w:rPr>
        <w:t>Дипломный проект (работа)</w:t>
      </w:r>
      <w:r w:rsidRPr="004A4B71">
        <w:rPr>
          <w:rFonts w:ascii="Times New Roman" w:hAnsi="Times New Roman" w:cs="Times New Roman"/>
          <w:sz w:val="24"/>
          <w:szCs w:val="24"/>
        </w:rPr>
        <w:t xml:space="preserve"> способствует систематизации и закреплению знаний выпускника по профессии или специальности при решении конкретных задач, а также выяснению уровня подготовки выпускника к самостоятельной работе. </w:t>
      </w:r>
    </w:p>
    <w:p w14:paraId="2B19B22D" w14:textId="77777777" w:rsidR="00A80362" w:rsidRPr="004A4B71" w:rsidRDefault="00A80362" w:rsidP="00A80362">
      <w:pPr>
        <w:ind w:firstLine="709"/>
        <w:jc w:val="both"/>
        <w:rPr>
          <w:rFonts w:ascii="Times New Roman" w:hAnsi="Times New Roman" w:cs="Times New Roman"/>
          <w:sz w:val="24"/>
          <w:szCs w:val="24"/>
        </w:rPr>
      </w:pPr>
      <w:r w:rsidRPr="004A4B71">
        <w:rPr>
          <w:rFonts w:ascii="Times New Roman" w:hAnsi="Times New Roman" w:cs="Times New Roman"/>
          <w:iCs/>
          <w:sz w:val="24"/>
          <w:szCs w:val="24"/>
        </w:rPr>
        <w:t>Дипломный проект (работа)</w:t>
      </w:r>
      <w:r w:rsidRPr="004A4B71">
        <w:rPr>
          <w:rFonts w:ascii="Times New Roman" w:hAnsi="Times New Roman" w:cs="Times New Roman"/>
          <w:sz w:val="24"/>
          <w:szCs w:val="24"/>
        </w:rPr>
        <w:t xml:space="preserve">  должен иметь актуальность, новизну и практическую значимость и может выполняться по предложениям (заказам) предприятий, организаций, учреждений различных организационно – правовых форм.</w:t>
      </w:r>
    </w:p>
    <w:p w14:paraId="13D53BBF" w14:textId="77777777" w:rsidR="00A80362" w:rsidRDefault="00A80362" w:rsidP="00A80362">
      <w:pPr>
        <w:suppressAutoHyphens/>
        <w:ind w:firstLine="709"/>
        <w:contextualSpacing/>
        <w:jc w:val="both"/>
        <w:rPr>
          <w:rFonts w:ascii="Times New Roman" w:hAnsi="Times New Roman" w:cs="Times New Roman"/>
          <w:sz w:val="24"/>
          <w:szCs w:val="24"/>
        </w:rPr>
      </w:pPr>
      <w:r>
        <w:rPr>
          <w:rFonts w:ascii="Times New Roman" w:hAnsi="Times New Roman" w:cs="Times New Roman"/>
          <w:iCs/>
          <w:sz w:val="24"/>
          <w:szCs w:val="24"/>
        </w:rPr>
        <w:t>Д</w:t>
      </w:r>
      <w:r w:rsidRPr="00C95EFD">
        <w:rPr>
          <w:rFonts w:ascii="Times New Roman" w:hAnsi="Times New Roman" w:cs="Times New Roman"/>
          <w:iCs/>
          <w:sz w:val="24"/>
          <w:szCs w:val="24"/>
        </w:rPr>
        <w:t>ипломн</w:t>
      </w:r>
      <w:r>
        <w:rPr>
          <w:rFonts w:ascii="Times New Roman" w:hAnsi="Times New Roman" w:cs="Times New Roman"/>
          <w:iCs/>
          <w:sz w:val="24"/>
          <w:szCs w:val="24"/>
        </w:rPr>
        <w:t>ый</w:t>
      </w:r>
      <w:r w:rsidRPr="00C95EFD">
        <w:rPr>
          <w:rFonts w:ascii="Times New Roman" w:hAnsi="Times New Roman" w:cs="Times New Roman"/>
          <w:iCs/>
          <w:sz w:val="24"/>
          <w:szCs w:val="24"/>
        </w:rPr>
        <w:t xml:space="preserve"> проект (работ</w:t>
      </w:r>
      <w:r>
        <w:rPr>
          <w:rFonts w:ascii="Times New Roman" w:hAnsi="Times New Roman" w:cs="Times New Roman"/>
          <w:iCs/>
          <w:sz w:val="24"/>
          <w:szCs w:val="24"/>
        </w:rPr>
        <w:t>а</w:t>
      </w:r>
      <w:r w:rsidRPr="00C95EFD">
        <w:rPr>
          <w:rFonts w:ascii="Times New Roman" w:hAnsi="Times New Roman" w:cs="Times New Roman"/>
          <w:iCs/>
          <w:sz w:val="24"/>
          <w:szCs w:val="24"/>
        </w:rPr>
        <w:t>)</w:t>
      </w:r>
      <w:r w:rsidRPr="00C95EFD">
        <w:rPr>
          <w:rFonts w:ascii="Times New Roman" w:hAnsi="Times New Roman" w:cs="Times New Roman"/>
          <w:i/>
          <w:sz w:val="24"/>
          <w:szCs w:val="24"/>
        </w:rPr>
        <w:t xml:space="preserve"> </w:t>
      </w:r>
      <w:r w:rsidRPr="00C95EFD">
        <w:rPr>
          <w:rFonts w:ascii="Times New Roman" w:hAnsi="Times New Roman" w:cs="Times New Roman"/>
          <w:sz w:val="24"/>
          <w:szCs w:val="24"/>
        </w:rPr>
        <w:t xml:space="preserve"> должен иметь актуальность, новизну и практическую значимость. Выполненн</w:t>
      </w:r>
      <w:r>
        <w:rPr>
          <w:rFonts w:ascii="Times New Roman" w:hAnsi="Times New Roman" w:cs="Times New Roman"/>
          <w:sz w:val="24"/>
          <w:szCs w:val="24"/>
        </w:rPr>
        <w:t>ый</w:t>
      </w:r>
      <w:r w:rsidRPr="00C95EFD">
        <w:rPr>
          <w:rFonts w:ascii="Times New Roman" w:hAnsi="Times New Roman" w:cs="Times New Roman"/>
          <w:sz w:val="24"/>
          <w:szCs w:val="24"/>
        </w:rPr>
        <w:t xml:space="preserve"> </w:t>
      </w:r>
      <w:r>
        <w:rPr>
          <w:rFonts w:ascii="Times New Roman" w:hAnsi="Times New Roman" w:cs="Times New Roman"/>
          <w:iCs/>
          <w:sz w:val="24"/>
          <w:szCs w:val="24"/>
        </w:rPr>
        <w:t>Д</w:t>
      </w:r>
      <w:r w:rsidRPr="00C95EFD">
        <w:rPr>
          <w:rFonts w:ascii="Times New Roman" w:hAnsi="Times New Roman" w:cs="Times New Roman"/>
          <w:iCs/>
          <w:sz w:val="24"/>
          <w:szCs w:val="24"/>
        </w:rPr>
        <w:t>ипломн</w:t>
      </w:r>
      <w:r>
        <w:rPr>
          <w:rFonts w:ascii="Times New Roman" w:hAnsi="Times New Roman" w:cs="Times New Roman"/>
          <w:iCs/>
          <w:sz w:val="24"/>
          <w:szCs w:val="24"/>
        </w:rPr>
        <w:t>ый</w:t>
      </w:r>
      <w:r w:rsidRPr="00C95EFD">
        <w:rPr>
          <w:rFonts w:ascii="Times New Roman" w:hAnsi="Times New Roman" w:cs="Times New Roman"/>
          <w:iCs/>
          <w:sz w:val="24"/>
          <w:szCs w:val="24"/>
        </w:rPr>
        <w:t xml:space="preserve"> проект (работ</w:t>
      </w:r>
      <w:r>
        <w:rPr>
          <w:rFonts w:ascii="Times New Roman" w:hAnsi="Times New Roman" w:cs="Times New Roman"/>
          <w:iCs/>
          <w:sz w:val="24"/>
          <w:szCs w:val="24"/>
        </w:rPr>
        <w:t>а</w:t>
      </w:r>
      <w:r w:rsidRPr="00C95EFD">
        <w:rPr>
          <w:rFonts w:ascii="Times New Roman" w:hAnsi="Times New Roman" w:cs="Times New Roman"/>
          <w:iCs/>
          <w:sz w:val="24"/>
          <w:szCs w:val="24"/>
        </w:rPr>
        <w:t>)</w:t>
      </w:r>
      <w:r w:rsidRPr="00C95EFD">
        <w:rPr>
          <w:rFonts w:ascii="Times New Roman" w:hAnsi="Times New Roman" w:cs="Times New Roman"/>
          <w:i/>
          <w:sz w:val="24"/>
          <w:szCs w:val="24"/>
        </w:rPr>
        <w:t xml:space="preserve"> </w:t>
      </w:r>
      <w:r w:rsidRPr="00C95EFD">
        <w:rPr>
          <w:rFonts w:ascii="Times New Roman" w:hAnsi="Times New Roman" w:cs="Times New Roman"/>
          <w:sz w:val="24"/>
          <w:szCs w:val="24"/>
        </w:rPr>
        <w:t xml:space="preserve"> в целом долж</w:t>
      </w:r>
      <w:r>
        <w:rPr>
          <w:rFonts w:ascii="Times New Roman" w:hAnsi="Times New Roman" w:cs="Times New Roman"/>
          <w:sz w:val="24"/>
          <w:szCs w:val="24"/>
        </w:rPr>
        <w:t>ен</w:t>
      </w:r>
      <w:r w:rsidRPr="00C95EFD">
        <w:rPr>
          <w:rFonts w:ascii="Times New Roman" w:hAnsi="Times New Roman" w:cs="Times New Roman"/>
          <w:sz w:val="24"/>
          <w:szCs w:val="24"/>
        </w:rPr>
        <w:t xml:space="preserve">: </w:t>
      </w:r>
    </w:p>
    <w:p w14:paraId="7661C83A"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соответствовать разработанному заданию; </w:t>
      </w:r>
    </w:p>
    <w:p w14:paraId="204B61F7"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включать анализ источников по теме с обобщениями и выводами; </w:t>
      </w:r>
    </w:p>
    <w:p w14:paraId="06FA152E"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продемонстрировать требуемый уровень специальной подготовки выпускника, его способность и умение применять на практике усвоенные знания, освоенные умения и приобретенный практический опыт. </w:t>
      </w:r>
    </w:p>
    <w:p w14:paraId="430B2E06"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Структура дипломной работы включает: </w:t>
      </w:r>
    </w:p>
    <w:p w14:paraId="1EF16B62"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титульный лист; </w:t>
      </w:r>
    </w:p>
    <w:p w14:paraId="2EB141DB"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задание на дипломную работу; </w:t>
      </w:r>
    </w:p>
    <w:p w14:paraId="61382B53"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содержание; </w:t>
      </w:r>
    </w:p>
    <w:p w14:paraId="42E2F4E8"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введение; </w:t>
      </w:r>
    </w:p>
    <w:p w14:paraId="17DA3563"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основная часть (состоит из разделов и подразделов): </w:t>
      </w:r>
    </w:p>
    <w:p w14:paraId="293EC6EC" w14:textId="77777777" w:rsidR="00A80362" w:rsidRPr="006C4A47" w:rsidRDefault="00A80362" w:rsidP="00A80362">
      <w:pPr>
        <w:pStyle w:val="a4"/>
        <w:numPr>
          <w:ilvl w:val="0"/>
          <w:numId w:val="32"/>
        </w:numPr>
        <w:suppressAutoHyphens/>
        <w:jc w:val="both"/>
        <w:rPr>
          <w:rFonts w:ascii="Times New Roman" w:hAnsi="Times New Roman" w:cs="Times New Roman"/>
          <w:sz w:val="24"/>
          <w:szCs w:val="24"/>
        </w:rPr>
      </w:pPr>
      <w:r w:rsidRPr="006C4A47">
        <w:rPr>
          <w:rFonts w:ascii="Times New Roman" w:hAnsi="Times New Roman" w:cs="Times New Roman"/>
          <w:sz w:val="24"/>
          <w:szCs w:val="24"/>
        </w:rPr>
        <w:t xml:space="preserve">Теоретическая часть </w:t>
      </w:r>
    </w:p>
    <w:p w14:paraId="686208CC" w14:textId="77777777" w:rsidR="00A80362" w:rsidRDefault="00A80362" w:rsidP="00A80362">
      <w:pPr>
        <w:pStyle w:val="a4"/>
        <w:suppressAutoHyphens/>
        <w:ind w:left="1069"/>
        <w:jc w:val="both"/>
        <w:rPr>
          <w:rFonts w:ascii="Times New Roman" w:hAnsi="Times New Roman" w:cs="Times New Roman"/>
          <w:sz w:val="24"/>
          <w:szCs w:val="24"/>
        </w:rPr>
      </w:pPr>
      <w:r>
        <w:rPr>
          <w:rFonts w:ascii="Times New Roman" w:hAnsi="Times New Roman" w:cs="Times New Roman"/>
          <w:sz w:val="24"/>
          <w:szCs w:val="24"/>
        </w:rPr>
        <w:t>1.1.</w:t>
      </w:r>
    </w:p>
    <w:p w14:paraId="13F87BBD" w14:textId="77777777" w:rsidR="00A80362" w:rsidRPr="006C4A47" w:rsidRDefault="00A80362" w:rsidP="00A80362">
      <w:pPr>
        <w:pStyle w:val="a4"/>
        <w:suppressAutoHyphens/>
        <w:ind w:left="1069"/>
        <w:jc w:val="both"/>
        <w:rPr>
          <w:rFonts w:ascii="Times New Roman" w:hAnsi="Times New Roman" w:cs="Times New Roman"/>
          <w:sz w:val="24"/>
          <w:szCs w:val="24"/>
        </w:rPr>
      </w:pPr>
      <w:r>
        <w:rPr>
          <w:rFonts w:ascii="Times New Roman" w:hAnsi="Times New Roman" w:cs="Times New Roman"/>
          <w:sz w:val="24"/>
          <w:szCs w:val="24"/>
        </w:rPr>
        <w:t>1.2…</w:t>
      </w:r>
    </w:p>
    <w:p w14:paraId="3EAFBE47" w14:textId="77777777" w:rsidR="00A80362" w:rsidRPr="006C4A47" w:rsidRDefault="00A80362" w:rsidP="00A80362">
      <w:pPr>
        <w:pStyle w:val="a4"/>
        <w:numPr>
          <w:ilvl w:val="0"/>
          <w:numId w:val="32"/>
        </w:numPr>
        <w:suppressAutoHyphens/>
        <w:jc w:val="both"/>
        <w:rPr>
          <w:rFonts w:ascii="Times New Roman" w:hAnsi="Times New Roman" w:cs="Times New Roman"/>
          <w:sz w:val="24"/>
          <w:szCs w:val="24"/>
        </w:rPr>
      </w:pPr>
      <w:r>
        <w:rPr>
          <w:rFonts w:ascii="Times New Roman" w:hAnsi="Times New Roman" w:cs="Times New Roman"/>
          <w:sz w:val="24"/>
          <w:szCs w:val="24"/>
        </w:rPr>
        <w:lastRenderedPageBreak/>
        <w:t>Практическая (Экспериментальная)</w:t>
      </w:r>
      <w:r w:rsidRPr="006C4A47">
        <w:rPr>
          <w:rFonts w:ascii="Times New Roman" w:hAnsi="Times New Roman" w:cs="Times New Roman"/>
          <w:sz w:val="24"/>
          <w:szCs w:val="24"/>
        </w:rPr>
        <w:t xml:space="preserve"> часть </w:t>
      </w:r>
    </w:p>
    <w:p w14:paraId="7723819B" w14:textId="77777777" w:rsidR="00A80362" w:rsidRDefault="00A80362" w:rsidP="00A80362">
      <w:pPr>
        <w:pStyle w:val="a4"/>
        <w:suppressAutoHyphens/>
        <w:ind w:left="1069"/>
        <w:jc w:val="both"/>
        <w:rPr>
          <w:rFonts w:ascii="Times New Roman" w:hAnsi="Times New Roman" w:cs="Times New Roman"/>
          <w:sz w:val="24"/>
          <w:szCs w:val="24"/>
        </w:rPr>
      </w:pPr>
      <w:r>
        <w:rPr>
          <w:rFonts w:ascii="Times New Roman" w:hAnsi="Times New Roman" w:cs="Times New Roman"/>
          <w:sz w:val="24"/>
          <w:szCs w:val="24"/>
        </w:rPr>
        <w:t>2.1.</w:t>
      </w:r>
    </w:p>
    <w:p w14:paraId="28301304" w14:textId="77777777" w:rsidR="00A80362" w:rsidRPr="006C4A47" w:rsidRDefault="00A80362" w:rsidP="00A80362">
      <w:pPr>
        <w:pStyle w:val="a4"/>
        <w:suppressAutoHyphens/>
        <w:ind w:left="1069"/>
        <w:jc w:val="both"/>
        <w:rPr>
          <w:rFonts w:ascii="Times New Roman" w:hAnsi="Times New Roman" w:cs="Times New Roman"/>
          <w:sz w:val="24"/>
          <w:szCs w:val="24"/>
        </w:rPr>
      </w:pPr>
      <w:r>
        <w:rPr>
          <w:rFonts w:ascii="Times New Roman" w:hAnsi="Times New Roman" w:cs="Times New Roman"/>
          <w:sz w:val="24"/>
          <w:szCs w:val="24"/>
        </w:rPr>
        <w:t>2.2…</w:t>
      </w:r>
    </w:p>
    <w:p w14:paraId="57565618"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заключение; </w:t>
      </w:r>
    </w:p>
    <w:p w14:paraId="2631C829"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список использованных источников; </w:t>
      </w:r>
    </w:p>
    <w:p w14:paraId="5ED8A6E2"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приложения (при наличии). </w:t>
      </w:r>
    </w:p>
    <w:p w14:paraId="38870BB6"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Отзыв и рецензия составляются после выполненной и сшитой дипломной работы и вкладываются в дипломную работу. </w:t>
      </w:r>
    </w:p>
    <w:p w14:paraId="2FD91644"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Содержание дипломной работы определяется в зависимости от темы и характера самой дипломной работы. </w:t>
      </w:r>
    </w:p>
    <w:p w14:paraId="3637FDAE"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Соотношение объемов разделов основной части устанавливается руководителем дипломной работы в задании на дипломную работу. </w:t>
      </w:r>
    </w:p>
    <w:p w14:paraId="1D0BC0EC"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Текст дипломной работы выполняется с использованием компьютера на одной стороне белой листовой бумаги для офисной техники марки С формата А4 (210×297 ММ) плотности 80 г/м</w:t>
      </w:r>
      <w:r w:rsidRPr="006C4A47">
        <w:rPr>
          <w:rFonts w:ascii="Times New Roman" w:hAnsi="Times New Roman" w:cs="Times New Roman"/>
          <w:sz w:val="24"/>
          <w:szCs w:val="24"/>
          <w:vertAlign w:val="superscript"/>
        </w:rPr>
        <w:t>2</w:t>
      </w:r>
      <w:r w:rsidRPr="00C95EFD">
        <w:rPr>
          <w:rFonts w:ascii="Times New Roman" w:hAnsi="Times New Roman" w:cs="Times New Roman"/>
          <w:sz w:val="24"/>
          <w:szCs w:val="24"/>
        </w:rPr>
        <w:t>) в редакторе «</w:t>
      </w:r>
      <w:proofErr w:type="spellStart"/>
      <w:r w:rsidRPr="00C95EFD">
        <w:rPr>
          <w:rFonts w:ascii="Times New Roman" w:hAnsi="Times New Roman" w:cs="Times New Roman"/>
          <w:sz w:val="24"/>
          <w:szCs w:val="24"/>
        </w:rPr>
        <w:t>Word</w:t>
      </w:r>
      <w:proofErr w:type="spellEnd"/>
      <w:r w:rsidRPr="00C95EFD">
        <w:rPr>
          <w:rFonts w:ascii="Times New Roman" w:hAnsi="Times New Roman" w:cs="Times New Roman"/>
          <w:sz w:val="24"/>
          <w:szCs w:val="24"/>
        </w:rPr>
        <w:t xml:space="preserve">» шрифтом </w:t>
      </w:r>
      <w:proofErr w:type="spellStart"/>
      <w:r w:rsidRPr="00C95EFD">
        <w:rPr>
          <w:rFonts w:ascii="Times New Roman" w:hAnsi="Times New Roman" w:cs="Times New Roman"/>
          <w:sz w:val="24"/>
          <w:szCs w:val="24"/>
        </w:rPr>
        <w:t>TimesNewRoman</w:t>
      </w:r>
      <w:proofErr w:type="spellEnd"/>
      <w:r w:rsidRPr="00C95EFD">
        <w:rPr>
          <w:rFonts w:ascii="Times New Roman" w:hAnsi="Times New Roman" w:cs="Times New Roman"/>
          <w:sz w:val="24"/>
          <w:szCs w:val="24"/>
        </w:rPr>
        <w:t xml:space="preserve"> 14-м кеглем через полтора межстрочных интервала, прямым, выравнивание по ширине. </w:t>
      </w:r>
    </w:p>
    <w:p w14:paraId="66F4E6DD"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При оформлении поля не очерчивать, но оставлять в размерах, регламентированных </w:t>
      </w:r>
      <w:r w:rsidRPr="002D7E70">
        <w:rPr>
          <w:rFonts w:ascii="Times New Roman" w:hAnsi="Times New Roman" w:cs="Times New Roman"/>
          <w:sz w:val="24"/>
          <w:szCs w:val="24"/>
        </w:rPr>
        <w:t xml:space="preserve">стандартом ГОСТ 7.32, ГОСТ 19.106: левое − 30 мм, верхнее и нижнее − 20 мм, правое − 15 </w:t>
      </w:r>
      <w:r w:rsidRPr="00C95EFD">
        <w:rPr>
          <w:rFonts w:ascii="Times New Roman" w:hAnsi="Times New Roman" w:cs="Times New Roman"/>
          <w:sz w:val="24"/>
          <w:szCs w:val="24"/>
        </w:rPr>
        <w:t xml:space="preserve">мм. </w:t>
      </w:r>
    </w:p>
    <w:p w14:paraId="5C4990EA"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 таблицах размер шрифта 12-го кегля, в названии граф допускается шрифт 10-го кегля. </w:t>
      </w:r>
    </w:p>
    <w:p w14:paraId="0D4938AD"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Общее количество страниц машинописного текста не должно</w:t>
      </w:r>
      <w:r>
        <w:rPr>
          <w:rFonts w:ascii="Times New Roman" w:hAnsi="Times New Roman" w:cs="Times New Roman"/>
          <w:sz w:val="24"/>
          <w:szCs w:val="24"/>
        </w:rPr>
        <w:t xml:space="preserve"> быть менее 30 страниц и не</w:t>
      </w:r>
      <w:r w:rsidRPr="00C95EFD">
        <w:rPr>
          <w:rFonts w:ascii="Times New Roman" w:hAnsi="Times New Roman" w:cs="Times New Roman"/>
          <w:sz w:val="24"/>
          <w:szCs w:val="24"/>
        </w:rPr>
        <w:t xml:space="preserve"> превышать </w:t>
      </w:r>
      <w:r>
        <w:rPr>
          <w:rFonts w:ascii="Times New Roman" w:hAnsi="Times New Roman" w:cs="Times New Roman"/>
          <w:sz w:val="24"/>
          <w:szCs w:val="24"/>
        </w:rPr>
        <w:t>7</w:t>
      </w:r>
      <w:r w:rsidRPr="00C95EFD">
        <w:rPr>
          <w:rFonts w:ascii="Times New Roman" w:hAnsi="Times New Roman" w:cs="Times New Roman"/>
          <w:sz w:val="24"/>
          <w:szCs w:val="24"/>
        </w:rPr>
        <w:t xml:space="preserve">0 страниц. </w:t>
      </w:r>
    </w:p>
    <w:p w14:paraId="4D100C41" w14:textId="77777777" w:rsidR="00A80362" w:rsidRDefault="00A80362" w:rsidP="00A80362">
      <w:pPr>
        <w:suppressAutoHyphens/>
        <w:ind w:firstLine="709"/>
        <w:contextualSpacing/>
        <w:jc w:val="both"/>
        <w:rPr>
          <w:rFonts w:ascii="Times New Roman" w:hAnsi="Times New Roman" w:cs="Times New Roman"/>
          <w:sz w:val="24"/>
          <w:szCs w:val="24"/>
        </w:rPr>
      </w:pPr>
      <w:r w:rsidRPr="004A4B71">
        <w:rPr>
          <w:rFonts w:ascii="Times New Roman" w:hAnsi="Times New Roman" w:cs="Times New Roman"/>
          <w:iCs/>
          <w:sz w:val="24"/>
          <w:szCs w:val="24"/>
        </w:rPr>
        <w:t>Дипломный проект (работа)</w:t>
      </w:r>
      <w:r w:rsidRPr="004A4B71">
        <w:rPr>
          <w:rFonts w:ascii="Times New Roman" w:hAnsi="Times New Roman" w:cs="Times New Roman"/>
          <w:sz w:val="24"/>
          <w:szCs w:val="24"/>
        </w:rPr>
        <w:t xml:space="preserve"> </w:t>
      </w:r>
      <w:r w:rsidRPr="00C95EFD">
        <w:rPr>
          <w:rFonts w:ascii="Times New Roman" w:hAnsi="Times New Roman" w:cs="Times New Roman"/>
          <w:sz w:val="24"/>
          <w:szCs w:val="24"/>
        </w:rPr>
        <w:t xml:space="preserve"> сшивается в папку с пластиковой обложкой, переплетается и подлежит хранению в порядке, установленном локальными нормативными актами колледжа. </w:t>
      </w:r>
    </w:p>
    <w:p w14:paraId="7BB2F76C"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Первая глава посвящается теоретическим аспектам изучаемого объекта и предмета дипломно</w:t>
      </w:r>
      <w:r>
        <w:rPr>
          <w:rFonts w:ascii="Times New Roman" w:hAnsi="Times New Roman" w:cs="Times New Roman"/>
          <w:sz w:val="24"/>
          <w:szCs w:val="24"/>
        </w:rPr>
        <w:t>го проекта</w:t>
      </w:r>
      <w:r w:rsidRPr="00C95EFD">
        <w:rPr>
          <w:rFonts w:ascii="Times New Roman" w:hAnsi="Times New Roman" w:cs="Times New Roman"/>
          <w:sz w:val="24"/>
          <w:szCs w:val="24"/>
        </w:rPr>
        <w:t xml:space="preserve">. В ней содержится обзор используемых источников информации, нормативной базы по теме. В этой главе могут найти место статистические данные, построенные в таблицы и графики. </w:t>
      </w:r>
    </w:p>
    <w:p w14:paraId="1BCAD3F6"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Вторая глава посвящается анализу практического материала, полученного во время производственной (преддипломной) практики. В этой главе содержится: </w:t>
      </w:r>
    </w:p>
    <w:p w14:paraId="4F32433B"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 анализ конкретного материала по изучаемой теме; </w:t>
      </w:r>
    </w:p>
    <w:p w14:paraId="564A177B"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 описание выявленных проблем и тенденций развития объекта и предмета изучения на основе анализа конкретного материала по избранной теме; </w:t>
      </w:r>
    </w:p>
    <w:p w14:paraId="7373BCD8"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 описание способов решения выявленных проблем. </w:t>
      </w:r>
    </w:p>
    <w:p w14:paraId="3A20B1A4"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 ходе анализа могут использоваться аналитические таблицы, расчеты, формулы, схемы, диаграммы и графики. </w:t>
      </w:r>
    </w:p>
    <w:p w14:paraId="134BAE22"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Весь период работы над дипломной работой делится на следующие этапы: </w:t>
      </w:r>
    </w:p>
    <w:p w14:paraId="596401C0"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выбор темы дипломной работы; </w:t>
      </w:r>
    </w:p>
    <w:p w14:paraId="6CA413D0"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получение задания на дипломную работу; </w:t>
      </w:r>
    </w:p>
    <w:p w14:paraId="6D99166F"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составление календарного плана-графика работы над дипломной работой; </w:t>
      </w:r>
    </w:p>
    <w:p w14:paraId="24FE948A"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поиск и изучение литературы по теме дипломной работы; </w:t>
      </w:r>
    </w:p>
    <w:p w14:paraId="5595417B"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выполнение анализа конкретного материала по выбранной теме; </w:t>
      </w:r>
    </w:p>
    <w:p w14:paraId="59FDF33C"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написание дипломной работы; </w:t>
      </w:r>
    </w:p>
    <w:p w14:paraId="7E691FAE"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оформление приложений (дополнительных иллюстративных, графических и текстовых материалов) по дипломной работе; </w:t>
      </w:r>
    </w:p>
    <w:p w14:paraId="21F16314"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подготовка доклада и презентации к предзащите/защите дипломной работы; </w:t>
      </w:r>
    </w:p>
    <w:p w14:paraId="4472BC53"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защита дипломной работы. </w:t>
      </w:r>
    </w:p>
    <w:p w14:paraId="00AF8FA0"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Выполненн</w:t>
      </w:r>
      <w:r>
        <w:rPr>
          <w:rFonts w:ascii="Times New Roman" w:hAnsi="Times New Roman" w:cs="Times New Roman"/>
          <w:sz w:val="24"/>
          <w:szCs w:val="24"/>
        </w:rPr>
        <w:t>ый</w:t>
      </w:r>
      <w:r w:rsidRPr="00C95EFD">
        <w:rPr>
          <w:rFonts w:ascii="Times New Roman" w:hAnsi="Times New Roman" w:cs="Times New Roman"/>
          <w:sz w:val="24"/>
          <w:szCs w:val="24"/>
        </w:rPr>
        <w:t xml:space="preserve"> </w:t>
      </w:r>
      <w:r>
        <w:rPr>
          <w:rFonts w:ascii="Times New Roman" w:hAnsi="Times New Roman" w:cs="Times New Roman"/>
          <w:iCs/>
          <w:sz w:val="24"/>
          <w:szCs w:val="24"/>
        </w:rPr>
        <w:t>д</w:t>
      </w:r>
      <w:r w:rsidRPr="00C95EFD">
        <w:rPr>
          <w:rFonts w:ascii="Times New Roman" w:hAnsi="Times New Roman" w:cs="Times New Roman"/>
          <w:iCs/>
          <w:sz w:val="24"/>
          <w:szCs w:val="24"/>
        </w:rPr>
        <w:t>ипломн</w:t>
      </w:r>
      <w:r>
        <w:rPr>
          <w:rFonts w:ascii="Times New Roman" w:hAnsi="Times New Roman" w:cs="Times New Roman"/>
          <w:iCs/>
          <w:sz w:val="24"/>
          <w:szCs w:val="24"/>
        </w:rPr>
        <w:t>ый</w:t>
      </w:r>
      <w:r w:rsidRPr="00C95EFD">
        <w:rPr>
          <w:rFonts w:ascii="Times New Roman" w:hAnsi="Times New Roman" w:cs="Times New Roman"/>
          <w:iCs/>
          <w:sz w:val="24"/>
          <w:szCs w:val="24"/>
        </w:rPr>
        <w:t xml:space="preserve"> проект (работ</w:t>
      </w:r>
      <w:r>
        <w:rPr>
          <w:rFonts w:ascii="Times New Roman" w:hAnsi="Times New Roman" w:cs="Times New Roman"/>
          <w:iCs/>
          <w:sz w:val="24"/>
          <w:szCs w:val="24"/>
        </w:rPr>
        <w:t>а</w:t>
      </w:r>
      <w:r w:rsidRPr="00C95EFD">
        <w:rPr>
          <w:rFonts w:ascii="Times New Roman" w:hAnsi="Times New Roman" w:cs="Times New Roman"/>
          <w:iCs/>
          <w:sz w:val="24"/>
          <w:szCs w:val="24"/>
        </w:rPr>
        <w:t>)</w:t>
      </w:r>
      <w:r w:rsidRPr="00C95EFD">
        <w:rPr>
          <w:rFonts w:ascii="Times New Roman" w:hAnsi="Times New Roman" w:cs="Times New Roman"/>
          <w:i/>
          <w:sz w:val="24"/>
          <w:szCs w:val="24"/>
        </w:rPr>
        <w:t xml:space="preserve"> </w:t>
      </w:r>
      <w:r w:rsidRPr="00C95EFD">
        <w:rPr>
          <w:rFonts w:ascii="Times New Roman" w:hAnsi="Times New Roman" w:cs="Times New Roman"/>
          <w:sz w:val="24"/>
          <w:szCs w:val="24"/>
        </w:rPr>
        <w:t xml:space="preserve">должна быть представлена руководителю для ознакомления в соответствии с графиком, отраженным в задании на </w:t>
      </w:r>
      <w:r w:rsidRPr="00C95EFD">
        <w:rPr>
          <w:rFonts w:ascii="Times New Roman" w:hAnsi="Times New Roman" w:cs="Times New Roman"/>
          <w:sz w:val="24"/>
          <w:szCs w:val="24"/>
        </w:rPr>
        <w:lastRenderedPageBreak/>
        <w:t xml:space="preserve">дипломную работу, но не позднее чем за 7 дней до установленного срока защиты дипломной работы. </w:t>
      </w:r>
    </w:p>
    <w:p w14:paraId="6A25ADF0"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Вопрос о допуске дипломной работы к защите решается на заседании цикловой методической комиссией</w:t>
      </w:r>
      <w:r>
        <w:rPr>
          <w:rFonts w:ascii="Times New Roman" w:hAnsi="Times New Roman" w:cs="Times New Roman"/>
          <w:sz w:val="24"/>
          <w:szCs w:val="24"/>
        </w:rPr>
        <w:t>.</w:t>
      </w:r>
    </w:p>
    <w:p w14:paraId="428EAE99"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На защиту дипломной работы отводится 20 минут на одного выпускника. Процедура защиты устанавливается ГЭК по согласованию с членами ГЭК и, как правило, включает доклад и презентацию выпускника (не более 10 минут), чтение отзыва руководителя дипломной работы, вопросы членов ГЭК, ответы выпускника. Может быть предусмотрено выступление руководителя дипломной работы, если он присутствует на заседании ГЭК. </w:t>
      </w:r>
    </w:p>
    <w:p w14:paraId="76CD03C9" w14:textId="77777777" w:rsidR="00A80362" w:rsidRPr="00C95EFD" w:rsidRDefault="00A80362" w:rsidP="00A80362">
      <w:pPr>
        <w:suppressAutoHyphens/>
        <w:ind w:firstLine="709"/>
        <w:contextualSpacing/>
        <w:jc w:val="both"/>
        <w:rPr>
          <w:rFonts w:ascii="Times New Roman" w:eastAsia="Times New Roman" w:hAnsi="Times New Roman" w:cs="Times New Roman"/>
          <w:i/>
          <w:sz w:val="24"/>
          <w:szCs w:val="24"/>
          <w:lang w:eastAsia="zh-CN"/>
        </w:rPr>
      </w:pPr>
      <w:r w:rsidRPr="00C95EFD">
        <w:rPr>
          <w:rFonts w:ascii="Times New Roman" w:hAnsi="Times New Roman" w:cs="Times New Roman"/>
          <w:sz w:val="24"/>
          <w:szCs w:val="24"/>
        </w:rPr>
        <w:t>Под докладом к дипломной работе подразумеваются все компоненты, которые присутствуют на защитном слове выпускника. Доклад для дипломной работы является заранее подготовленным текстом для выступления на предзащите/защите (далее – защита, поскольку требования едины). Он служит подсказкой для выпускника и содержит все основные тезисы его дипломной работы.</w:t>
      </w:r>
    </w:p>
    <w:p w14:paraId="32173EEA"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Дипломный доклад включает в себя: </w:t>
      </w:r>
    </w:p>
    <w:p w14:paraId="40D56B74"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приветственное слово к членам ГЭК и сообщение о себе; </w:t>
      </w:r>
    </w:p>
    <w:p w14:paraId="56880FD0"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вступительную часть, в которой раскрывается тема дипломной работы, её содержание и обозначаются рассмотренные в дипломной работе проблемы и пути их решения; </w:t>
      </w:r>
    </w:p>
    <w:p w14:paraId="3CD39420"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раскрывается актуальность и важность конкретной тематики дипломной работы; </w:t>
      </w:r>
    </w:p>
    <w:p w14:paraId="1BE6693E"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обозначаются цели исследования и задачи, описывается его предмет и объект; </w:t>
      </w:r>
    </w:p>
    <w:p w14:paraId="71602C4A"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поясняется структура освещаемой темы с указанием и кратким описанием разделов и подразделов дипломной работы; </w:t>
      </w:r>
    </w:p>
    <w:p w14:paraId="118FF8A3"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проводится анализ используемых источников; </w:t>
      </w:r>
    </w:p>
    <w:p w14:paraId="5B425277"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при озвучивании вывода выпускник подводит итог проделанной работы, описывает достигнутые в ходе исследования результаты, а также предлагает приемы и пути решения освещаемой проблемы. </w:t>
      </w:r>
    </w:p>
    <w:p w14:paraId="1A62837D"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Во время доклада выпускник использует подготовленную презентацию и наглядный материал, иллюстрирующий основные положения дипломной работы. </w:t>
      </w:r>
    </w:p>
    <w:p w14:paraId="505B073C"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Презентация к докладу должна содержать не более 20 слайдов. </w:t>
      </w:r>
    </w:p>
    <w:p w14:paraId="4F3164CF"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Структура презентации: </w:t>
      </w:r>
    </w:p>
    <w:p w14:paraId="34F53523"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первый слайд</w:t>
      </w:r>
      <w:r>
        <w:rPr>
          <w:rFonts w:ascii="Times New Roman" w:hAnsi="Times New Roman" w:cs="Times New Roman"/>
          <w:sz w:val="24"/>
          <w:szCs w:val="24"/>
        </w:rPr>
        <w:t xml:space="preserve"> включает</w:t>
      </w:r>
      <w:r w:rsidRPr="00C95EFD">
        <w:rPr>
          <w:rFonts w:ascii="Times New Roman" w:hAnsi="Times New Roman" w:cs="Times New Roman"/>
          <w:sz w:val="24"/>
          <w:szCs w:val="24"/>
        </w:rPr>
        <w:t>: название колледжа, тем</w:t>
      </w:r>
      <w:r>
        <w:rPr>
          <w:rFonts w:ascii="Times New Roman" w:hAnsi="Times New Roman" w:cs="Times New Roman"/>
          <w:sz w:val="24"/>
          <w:szCs w:val="24"/>
        </w:rPr>
        <w:t>у</w:t>
      </w:r>
      <w:r w:rsidRPr="00C95EFD">
        <w:rPr>
          <w:rFonts w:ascii="Times New Roman" w:hAnsi="Times New Roman" w:cs="Times New Roman"/>
          <w:sz w:val="24"/>
          <w:szCs w:val="24"/>
        </w:rPr>
        <w:t xml:space="preserve"> дипломной работы, полностью фамили</w:t>
      </w:r>
      <w:r>
        <w:rPr>
          <w:rFonts w:ascii="Times New Roman" w:hAnsi="Times New Roman" w:cs="Times New Roman"/>
          <w:sz w:val="24"/>
          <w:szCs w:val="24"/>
        </w:rPr>
        <w:t>ю</w:t>
      </w:r>
      <w:r w:rsidRPr="00C95EFD">
        <w:rPr>
          <w:rFonts w:ascii="Times New Roman" w:hAnsi="Times New Roman" w:cs="Times New Roman"/>
          <w:sz w:val="24"/>
          <w:szCs w:val="24"/>
        </w:rPr>
        <w:t xml:space="preserve">, имя и отчество выпускника и руководителя, название специальности, год и город написания дипломной работы; первый слайд служит для ознакомления ГЭК с темой дипломной работы, </w:t>
      </w:r>
    </w:p>
    <w:p w14:paraId="3E0454AF"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далее располагаются слайды, которые относятся непосредственно к содержанию дипломной работы: оглавление/содержание дипломной работы; обозначение актуальности дипломной работы; цель и задачи дипломной работы; обоснование выбора именно этой темы; обозначение проблем, которые позволит решить данная дипломная работа; практическое применение результатов дипломной работы; </w:t>
      </w:r>
    </w:p>
    <w:p w14:paraId="473196AA"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на одном-двух слайдах нужно выделить основные тезисы из основной части дипломной работы; </w:t>
      </w:r>
    </w:p>
    <w:p w14:paraId="546DD079"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на оставшихся слайдах размещаются наиболее важные рисунки, эскизы, чертежи, фотографии, иллюстрации, графики, таблицы и т.п. </w:t>
      </w:r>
    </w:p>
    <w:p w14:paraId="13E38E32"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предпоследний слайд обычно содержит выводы по теме дипломной работы. </w:t>
      </w:r>
    </w:p>
    <w:p w14:paraId="1BD2DEA5" w14:textId="77777777" w:rsidR="00A80362" w:rsidRDefault="00A80362" w:rsidP="00A80362">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Презентация должна соответствовать тексту доклада, но не повторять его или написанное в дипломной работе. </w:t>
      </w:r>
    </w:p>
    <w:p w14:paraId="03B4288D" w14:textId="77777777" w:rsidR="00A80362" w:rsidRPr="00C95EFD" w:rsidRDefault="00A80362" w:rsidP="00A80362">
      <w:pPr>
        <w:suppressAutoHyphens/>
        <w:ind w:firstLine="709"/>
        <w:contextualSpacing/>
        <w:jc w:val="both"/>
        <w:rPr>
          <w:rFonts w:ascii="Times New Roman" w:eastAsia="Times New Roman" w:hAnsi="Times New Roman" w:cs="Times New Roman"/>
          <w:i/>
          <w:sz w:val="24"/>
          <w:szCs w:val="24"/>
          <w:lang w:eastAsia="zh-CN"/>
        </w:rPr>
      </w:pPr>
      <w:r w:rsidRPr="00C95EFD">
        <w:rPr>
          <w:rFonts w:ascii="Times New Roman" w:hAnsi="Times New Roman" w:cs="Times New Roman"/>
          <w:sz w:val="24"/>
          <w:szCs w:val="24"/>
        </w:rPr>
        <w:t>При определении оценки по защите дипломной работы учитываются: качество устного доклада выпускника, презентации, свободное владение материалом дипломной работы, глубина и точность ответов на вопросы, отзыв руководителя</w:t>
      </w:r>
      <w:r>
        <w:rPr>
          <w:rFonts w:ascii="Times New Roman" w:hAnsi="Times New Roman" w:cs="Times New Roman"/>
          <w:sz w:val="24"/>
          <w:szCs w:val="24"/>
        </w:rPr>
        <w:t>.</w:t>
      </w:r>
    </w:p>
    <w:p w14:paraId="31845D13" w14:textId="77777777" w:rsidR="00A80362" w:rsidRPr="00C95EFD" w:rsidRDefault="00A80362" w:rsidP="00A80362">
      <w:pPr>
        <w:suppressAutoHyphens/>
        <w:ind w:firstLine="709"/>
        <w:contextualSpacing/>
        <w:jc w:val="both"/>
        <w:rPr>
          <w:rFonts w:ascii="Times New Roman" w:eastAsia="Times New Roman" w:hAnsi="Times New Roman" w:cs="Times New Roman"/>
          <w:i/>
          <w:sz w:val="24"/>
          <w:szCs w:val="24"/>
          <w:lang w:eastAsia="zh-CN"/>
        </w:rPr>
      </w:pPr>
      <w:r w:rsidRPr="00C95EFD">
        <w:rPr>
          <w:rFonts w:ascii="Times New Roman" w:hAnsi="Times New Roman" w:cs="Times New Roman"/>
          <w:sz w:val="24"/>
          <w:szCs w:val="24"/>
        </w:rPr>
        <w:lastRenderedPageBreak/>
        <w:t>Подготовка к защите и защита дипломной работы для выпускников из числа лиц с ограниченными возможностями здоровья и выпускников из числа детей-инвалидов и инвалидов проводится с учетом особенностей психофизического развития, индивидуальных возможностей и состояния здоровья таких выпускников в соответствии с утвержденным порядком</w:t>
      </w:r>
      <w:r>
        <w:rPr>
          <w:rFonts w:ascii="Times New Roman" w:hAnsi="Times New Roman" w:cs="Times New Roman"/>
          <w:sz w:val="24"/>
          <w:szCs w:val="24"/>
        </w:rPr>
        <w:t>.</w:t>
      </w:r>
    </w:p>
    <w:p w14:paraId="3DF3700E" w14:textId="77777777" w:rsidR="00A80362" w:rsidRPr="00C95EFD" w:rsidRDefault="00A80362" w:rsidP="00A80362">
      <w:pPr>
        <w:suppressAutoHyphens/>
        <w:ind w:firstLine="709"/>
        <w:contextualSpacing/>
        <w:jc w:val="both"/>
        <w:rPr>
          <w:rFonts w:ascii="Times New Roman" w:eastAsia="Times New Roman" w:hAnsi="Times New Roman" w:cs="Times New Roman"/>
          <w:b/>
          <w:bCs/>
          <w:color w:val="FF0000"/>
          <w:sz w:val="24"/>
          <w:szCs w:val="24"/>
          <w:shd w:val="clear" w:color="auto" w:fill="FFFFFF"/>
          <w:lang w:eastAsia="zh-CN"/>
        </w:rPr>
      </w:pPr>
      <w:r w:rsidRPr="00C95EFD">
        <w:rPr>
          <w:rFonts w:ascii="Times New Roman" w:hAnsi="Times New Roman" w:cs="Times New Roman"/>
          <w:sz w:val="24"/>
          <w:szCs w:val="24"/>
        </w:rPr>
        <w:t>Сдача государственного экзамена и защита выпускных квалификационных работ проводятся на открытых заседаниях государственной экзаменационной комиссии с участием не менее двух третей ее состава.</w:t>
      </w:r>
    </w:p>
    <w:p w14:paraId="3F1E8DDF" w14:textId="77777777" w:rsidR="00A80362" w:rsidRPr="00C95EFD" w:rsidRDefault="00A80362" w:rsidP="00A80362">
      <w:pPr>
        <w:ind w:firstLine="709"/>
        <w:jc w:val="both"/>
        <w:rPr>
          <w:rFonts w:ascii="Times New Roman" w:hAnsi="Times New Roman" w:cs="Times New Roman"/>
          <w:sz w:val="24"/>
          <w:szCs w:val="24"/>
        </w:rPr>
      </w:pPr>
      <w:r w:rsidRPr="00C95EFD">
        <w:rPr>
          <w:rFonts w:ascii="Times New Roman" w:hAnsi="Times New Roman" w:cs="Times New Roman"/>
          <w:sz w:val="24"/>
          <w:szCs w:val="24"/>
        </w:rPr>
        <w:t>Лицам,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образовательной организации.</w:t>
      </w:r>
    </w:p>
    <w:p w14:paraId="1235741D" w14:textId="77777777" w:rsidR="00A80362" w:rsidRPr="00C95EFD" w:rsidRDefault="00A80362" w:rsidP="00A80362">
      <w:pPr>
        <w:ind w:firstLine="709"/>
        <w:jc w:val="both"/>
        <w:rPr>
          <w:rFonts w:ascii="Times New Roman" w:hAnsi="Times New Roman" w:cs="Times New Roman"/>
          <w:sz w:val="24"/>
          <w:szCs w:val="24"/>
        </w:rPr>
      </w:pPr>
      <w:r w:rsidRPr="00C95EFD">
        <w:rPr>
          <w:rFonts w:ascii="Times New Roman" w:hAnsi="Times New Roman" w:cs="Times New Roman"/>
          <w:sz w:val="24"/>
          <w:szCs w:val="24"/>
        </w:rPr>
        <w:t>Дополнительные заседания государственных экзаменационных комиссий организуются в установленные образовательной организацией сроки, но не позднее четырех месяцев после подачи заявления лицом, не проходившим государственной итоговой аттестации по уважительной причине.</w:t>
      </w:r>
    </w:p>
    <w:p w14:paraId="27B436AE" w14:textId="77777777" w:rsidR="00A80362" w:rsidRPr="00C95EFD" w:rsidRDefault="00A80362" w:rsidP="00A80362">
      <w:pPr>
        <w:ind w:firstLine="709"/>
        <w:jc w:val="both"/>
        <w:rPr>
          <w:rFonts w:ascii="Times New Roman" w:hAnsi="Times New Roman" w:cs="Times New Roman"/>
          <w:sz w:val="24"/>
          <w:szCs w:val="24"/>
        </w:rPr>
      </w:pPr>
      <w:r w:rsidRPr="00C95EFD">
        <w:rPr>
          <w:rFonts w:ascii="Times New Roman" w:hAnsi="Times New Roman" w:cs="Times New Roman"/>
          <w:sz w:val="24"/>
          <w:szCs w:val="24"/>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w:t>
      </w:r>
    </w:p>
    <w:p w14:paraId="47A28940" w14:textId="77777777" w:rsidR="00A80362" w:rsidRPr="00C95EFD" w:rsidRDefault="00A80362" w:rsidP="00A80362">
      <w:pPr>
        <w:ind w:firstLine="709"/>
        <w:jc w:val="both"/>
        <w:rPr>
          <w:rFonts w:ascii="Times New Roman" w:hAnsi="Times New Roman" w:cs="Times New Roman"/>
          <w:sz w:val="24"/>
          <w:szCs w:val="24"/>
        </w:rPr>
      </w:pPr>
      <w:r w:rsidRPr="00C95EFD">
        <w:rPr>
          <w:rFonts w:ascii="Times New Roman" w:hAnsi="Times New Roman" w:cs="Times New Roman"/>
          <w:sz w:val="24"/>
          <w:szCs w:val="24"/>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
    <w:p w14:paraId="41784680" w14:textId="77777777" w:rsidR="00A80362" w:rsidRPr="00C95EFD" w:rsidRDefault="00A80362" w:rsidP="00A80362">
      <w:pPr>
        <w:ind w:firstLine="709"/>
        <w:jc w:val="both"/>
        <w:rPr>
          <w:rFonts w:ascii="Times New Roman" w:hAnsi="Times New Roman" w:cs="Times New Roman"/>
          <w:sz w:val="24"/>
          <w:szCs w:val="24"/>
        </w:rPr>
      </w:pPr>
      <w:r w:rsidRPr="00C95EFD">
        <w:rPr>
          <w:rFonts w:ascii="Times New Roman" w:hAnsi="Times New Roman" w:cs="Times New Roman"/>
          <w:sz w:val="24"/>
          <w:szCs w:val="24"/>
        </w:rPr>
        <w:t>Повторное прохождение государственной итоговой аттестации для одного лица назначается образовательной организацией не более двух раз.</w:t>
      </w:r>
    </w:p>
    <w:p w14:paraId="3E3565B5" w14:textId="77777777" w:rsidR="00A80362" w:rsidRPr="00C95EFD" w:rsidRDefault="00A80362" w:rsidP="00A80362">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заместителем председателя, членами комиссии, секретарем и хранится в архиве колледжа.</w:t>
      </w:r>
    </w:p>
    <w:p w14:paraId="218B95FD" w14:textId="77777777" w:rsidR="00A80362" w:rsidRPr="00C95EFD" w:rsidRDefault="00A80362" w:rsidP="00A80362">
      <w:pPr>
        <w:ind w:firstLine="709"/>
        <w:jc w:val="both"/>
        <w:rPr>
          <w:rFonts w:ascii="Times New Roman" w:hAnsi="Times New Roman" w:cs="Times New Roman"/>
          <w:sz w:val="24"/>
          <w:szCs w:val="24"/>
        </w:rPr>
      </w:pPr>
      <w:r w:rsidRPr="00C95EFD">
        <w:rPr>
          <w:rFonts w:ascii="Times New Roman" w:hAnsi="Times New Roman" w:cs="Times New Roman"/>
          <w:sz w:val="24"/>
          <w:szCs w:val="24"/>
        </w:rPr>
        <w:t>Ежегодный отчет о работе государственной аттестационной комиссии обсуждается на итоговом педагогическом совете колледжа.</w:t>
      </w:r>
    </w:p>
    <w:p w14:paraId="0305DE76" w14:textId="77777777" w:rsidR="00A80362" w:rsidRPr="00C95EFD" w:rsidRDefault="00A80362" w:rsidP="00A80362">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Требования к выпускной квалификационной работе определены Положением о выпускной квалификационной работе в ГПОУ ТО «Тульский сельскохозяйственный колледж имени </w:t>
      </w:r>
      <w:proofErr w:type="spellStart"/>
      <w:r w:rsidRPr="00C95EFD">
        <w:rPr>
          <w:rFonts w:ascii="Times New Roman" w:hAnsi="Times New Roman" w:cs="Times New Roman"/>
          <w:sz w:val="24"/>
          <w:szCs w:val="24"/>
        </w:rPr>
        <w:t>И.С.Ефанова</w:t>
      </w:r>
      <w:proofErr w:type="spellEnd"/>
      <w:r w:rsidRPr="00C95EFD">
        <w:rPr>
          <w:rFonts w:ascii="Times New Roman" w:hAnsi="Times New Roman" w:cs="Times New Roman"/>
          <w:sz w:val="24"/>
          <w:szCs w:val="24"/>
        </w:rPr>
        <w:t xml:space="preserve">, утвержденным приказом директора колледжа от 30.08.2017 г. № 289. </w:t>
      </w:r>
    </w:p>
    <w:p w14:paraId="3D78B271" w14:textId="77777777" w:rsidR="00A80362" w:rsidRDefault="00A80362" w:rsidP="00C85B98">
      <w:pPr>
        <w:suppressAutoHyphens/>
        <w:spacing w:line="276" w:lineRule="auto"/>
        <w:ind w:firstLine="708"/>
        <w:jc w:val="both"/>
        <w:rPr>
          <w:iCs/>
        </w:rPr>
      </w:pPr>
    </w:p>
    <w:p w14:paraId="159109D5" w14:textId="77777777" w:rsidR="00F253F7" w:rsidRPr="00C95EFD" w:rsidRDefault="00F253F7" w:rsidP="00F253F7">
      <w:pPr>
        <w:ind w:firstLine="709"/>
        <w:jc w:val="center"/>
        <w:rPr>
          <w:rFonts w:ascii="Times New Roman" w:hAnsi="Times New Roman" w:cs="Times New Roman"/>
          <w:b/>
          <w:sz w:val="24"/>
          <w:szCs w:val="24"/>
        </w:rPr>
      </w:pPr>
      <w:r>
        <w:rPr>
          <w:rFonts w:ascii="Times New Roman" w:hAnsi="Times New Roman" w:cs="Times New Roman"/>
          <w:b/>
          <w:sz w:val="24"/>
          <w:szCs w:val="24"/>
        </w:rPr>
        <w:t>4.3.</w:t>
      </w:r>
      <w:r w:rsidRPr="00C95EFD">
        <w:rPr>
          <w:rFonts w:ascii="Times New Roman" w:hAnsi="Times New Roman" w:cs="Times New Roman"/>
          <w:b/>
          <w:sz w:val="24"/>
          <w:szCs w:val="24"/>
        </w:rPr>
        <w:t>Порядок проведения государственной итоговой аттестации для выпускников из числа лиц с ограниченными возможностями здоровья</w:t>
      </w:r>
    </w:p>
    <w:p w14:paraId="7832F7C8" w14:textId="77777777" w:rsidR="00F253F7" w:rsidRPr="00C95EFD" w:rsidRDefault="00F253F7" w:rsidP="00F253F7">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Для выпускников из числа лиц с ограниченными возможностями здоровья государственная итоговая аттестация проводится образовательной организацией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5658B7D4" w14:textId="77777777" w:rsidR="00F253F7" w:rsidRPr="00C95EFD" w:rsidRDefault="00F253F7" w:rsidP="00F253F7">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При проведении государственной итоговой аттестации обеспечивается соблюдение следующих общих требований:</w:t>
      </w:r>
    </w:p>
    <w:p w14:paraId="249129BE" w14:textId="77777777" w:rsidR="00F253F7" w:rsidRPr="00C95EFD" w:rsidRDefault="00F253F7" w:rsidP="00F253F7">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Проведение государственной итоговой аттестации для лиц с ограниченными возможностями здоровья в одной аудитории совместно </w:t>
      </w:r>
      <w:proofErr w:type="gramStart"/>
      <w:r w:rsidRPr="00C95EFD">
        <w:rPr>
          <w:rFonts w:ascii="Times New Roman" w:hAnsi="Times New Roman" w:cs="Times New Roman"/>
          <w:sz w:val="24"/>
          <w:szCs w:val="24"/>
        </w:rPr>
        <w:t>с выпускниками</w:t>
      </w:r>
      <w:proofErr w:type="gramEnd"/>
      <w:r w:rsidRPr="00C95EFD">
        <w:rPr>
          <w:rFonts w:ascii="Times New Roman" w:hAnsi="Times New Roman" w:cs="Times New Roman"/>
          <w:sz w:val="24"/>
          <w:szCs w:val="24"/>
        </w:rPr>
        <w:t xml:space="preserve"> не имеющими ограниченных возможностей здоровья, если это не создает трудностей для выпускников при прохождении государственной итоговой аттестации;</w:t>
      </w:r>
    </w:p>
    <w:p w14:paraId="6FFB1CD0" w14:textId="77777777" w:rsidR="00F253F7" w:rsidRPr="00C95EFD" w:rsidRDefault="00F253F7" w:rsidP="00F253F7">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Присутствие в аудитории ассистента, оказывающего выпускникам необходимую техническую помощь с учетом их индивидуальных особенностей (занять </w:t>
      </w:r>
      <w:r w:rsidRPr="00C95EFD">
        <w:rPr>
          <w:rFonts w:ascii="Times New Roman" w:hAnsi="Times New Roman" w:cs="Times New Roman"/>
          <w:sz w:val="24"/>
          <w:szCs w:val="24"/>
        </w:rPr>
        <w:lastRenderedPageBreak/>
        <w:t>рабочее место, передвигаться, прочитать и оформить задание, общаться с членами государственной экзаменационной комиссии);</w:t>
      </w:r>
    </w:p>
    <w:p w14:paraId="0F8D39A6" w14:textId="77777777" w:rsidR="00F253F7" w:rsidRPr="00C95EFD" w:rsidRDefault="00F253F7" w:rsidP="00F253F7">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w:t>
      </w:r>
    </w:p>
    <w:p w14:paraId="37E93FF1" w14:textId="77777777" w:rsidR="00F253F7" w:rsidRPr="00C95EFD" w:rsidRDefault="00F253F7" w:rsidP="00F253F7">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0A46C198" w14:textId="77777777" w:rsidR="00F253F7" w:rsidRPr="00C95EFD" w:rsidRDefault="00F253F7" w:rsidP="00F253F7">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w:t>
      </w:r>
    </w:p>
    <w:p w14:paraId="577D8ACE" w14:textId="77777777" w:rsidR="00F253F7" w:rsidRPr="00C95EFD" w:rsidRDefault="00F253F7" w:rsidP="00F253F7">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а) для слепых:</w:t>
      </w:r>
    </w:p>
    <w:p w14:paraId="0642EF95" w14:textId="77777777" w:rsidR="00F253F7" w:rsidRPr="00C95EFD" w:rsidRDefault="00F253F7" w:rsidP="00F253F7">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-задания для выполнения, а также инструкция о порядке государственной итоговой аттестации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50EDEC70" w14:textId="77777777" w:rsidR="00F253F7" w:rsidRPr="00C95EFD" w:rsidRDefault="00F253F7" w:rsidP="00F253F7">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w:t>
      </w:r>
      <w:proofErr w:type="spellStart"/>
      <w:r w:rsidRPr="00C95EFD">
        <w:rPr>
          <w:rFonts w:ascii="Times New Roman" w:hAnsi="Times New Roman" w:cs="Times New Roman"/>
          <w:sz w:val="24"/>
          <w:szCs w:val="24"/>
        </w:rPr>
        <w:t>надиктовываются</w:t>
      </w:r>
      <w:proofErr w:type="spellEnd"/>
      <w:r w:rsidRPr="00C95EFD">
        <w:rPr>
          <w:rFonts w:ascii="Times New Roman" w:hAnsi="Times New Roman" w:cs="Times New Roman"/>
          <w:sz w:val="24"/>
          <w:szCs w:val="24"/>
        </w:rPr>
        <w:t xml:space="preserve"> ассистенту;</w:t>
      </w:r>
    </w:p>
    <w:p w14:paraId="52945F33" w14:textId="77777777" w:rsidR="00F253F7" w:rsidRPr="00C95EFD" w:rsidRDefault="00F253F7" w:rsidP="00F253F7">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2115118E" w14:textId="77777777" w:rsidR="00F253F7" w:rsidRPr="00C95EFD" w:rsidRDefault="00F253F7" w:rsidP="00F253F7">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б) для слабовидящих:</w:t>
      </w:r>
    </w:p>
    <w:p w14:paraId="404F28E3" w14:textId="77777777" w:rsidR="00F253F7" w:rsidRPr="00C95EFD" w:rsidRDefault="00F253F7" w:rsidP="00F253F7">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-обеспечивается индивидуальное равномерное освещение не менее 300 люкс;</w:t>
      </w:r>
    </w:p>
    <w:p w14:paraId="37E05E10" w14:textId="77777777" w:rsidR="00F253F7" w:rsidRPr="00C95EFD" w:rsidRDefault="00F253F7" w:rsidP="00F253F7">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-выпускникам для выполнения задания при необходимости предоставляется увеличивающее устройство;</w:t>
      </w:r>
    </w:p>
    <w:p w14:paraId="35855E3C" w14:textId="77777777" w:rsidR="00F253F7" w:rsidRPr="00C95EFD" w:rsidRDefault="00F253F7" w:rsidP="00F253F7">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14:paraId="587CF624" w14:textId="77777777" w:rsidR="00F253F7" w:rsidRPr="00C95EFD" w:rsidRDefault="00F253F7" w:rsidP="00F253F7">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в) для глухих и слабослышащих, с тяжелыми нарушениями речи:</w:t>
      </w:r>
    </w:p>
    <w:p w14:paraId="4CFBB4D2" w14:textId="77777777" w:rsidR="00F253F7" w:rsidRPr="00C95EFD" w:rsidRDefault="00F253F7" w:rsidP="00F253F7">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6F54ABC9" w14:textId="77777777" w:rsidR="00F253F7" w:rsidRPr="00C95EFD" w:rsidRDefault="00F253F7" w:rsidP="00F253F7">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-по их желанию государственный экзамен может проводиться в письменной форме;</w:t>
      </w:r>
    </w:p>
    <w:p w14:paraId="1E4F3382" w14:textId="77777777" w:rsidR="00F253F7" w:rsidRPr="00C95EFD" w:rsidRDefault="00F253F7" w:rsidP="00F253F7">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д)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5F77D4DF" w14:textId="77777777" w:rsidR="00F253F7" w:rsidRPr="00C95EFD" w:rsidRDefault="00F253F7" w:rsidP="00F253F7">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-письменные задания выполняются на компьютере со специализированным программным обеспечением или </w:t>
      </w:r>
      <w:proofErr w:type="spellStart"/>
      <w:r w:rsidRPr="00C95EFD">
        <w:rPr>
          <w:rFonts w:ascii="Times New Roman" w:hAnsi="Times New Roman" w:cs="Times New Roman"/>
          <w:sz w:val="24"/>
          <w:szCs w:val="24"/>
        </w:rPr>
        <w:t>надиктовываются</w:t>
      </w:r>
      <w:proofErr w:type="spellEnd"/>
      <w:r w:rsidRPr="00C95EFD">
        <w:rPr>
          <w:rFonts w:ascii="Times New Roman" w:hAnsi="Times New Roman" w:cs="Times New Roman"/>
          <w:sz w:val="24"/>
          <w:szCs w:val="24"/>
        </w:rPr>
        <w:t xml:space="preserve"> ассистенту;</w:t>
      </w:r>
    </w:p>
    <w:p w14:paraId="132E5644" w14:textId="77777777" w:rsidR="00F253F7" w:rsidRPr="00C95EFD" w:rsidRDefault="00F253F7" w:rsidP="00F253F7">
      <w:pPr>
        <w:ind w:firstLine="709"/>
        <w:jc w:val="both"/>
        <w:rPr>
          <w:rFonts w:ascii="Times New Roman" w:hAnsi="Times New Roman" w:cs="Times New Roman"/>
          <w:sz w:val="24"/>
          <w:szCs w:val="24"/>
        </w:rPr>
      </w:pPr>
      <w:r w:rsidRPr="00C95EFD">
        <w:rPr>
          <w:rFonts w:ascii="Times New Roman" w:hAnsi="Times New Roman" w:cs="Times New Roman"/>
          <w:sz w:val="24"/>
          <w:szCs w:val="24"/>
        </w:rPr>
        <w:t>-по их желанию государственный экзамен может проводиться в устной форме.</w:t>
      </w:r>
    </w:p>
    <w:p w14:paraId="73B02DB7" w14:textId="77777777" w:rsidR="00F253F7" w:rsidRPr="00C95EFD" w:rsidRDefault="00F253F7" w:rsidP="00F253F7">
      <w:pPr>
        <w:ind w:firstLine="709"/>
        <w:jc w:val="both"/>
        <w:rPr>
          <w:rFonts w:ascii="Times New Roman" w:hAnsi="Times New Roman" w:cs="Times New Roman"/>
          <w:sz w:val="24"/>
          <w:szCs w:val="24"/>
        </w:rPr>
      </w:pPr>
      <w:r w:rsidRPr="00C95EFD">
        <w:rPr>
          <w:rFonts w:ascii="Times New Roman" w:hAnsi="Times New Roman" w:cs="Times New Roman"/>
          <w:sz w:val="24"/>
          <w:szCs w:val="24"/>
        </w:rPr>
        <w:t>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14:paraId="48D6BC77" w14:textId="77777777" w:rsidR="00F253F7" w:rsidRPr="00C95EFD" w:rsidRDefault="00F253F7" w:rsidP="00F253F7">
      <w:pPr>
        <w:suppressAutoHyphens/>
        <w:ind w:firstLine="709"/>
        <w:contextualSpacing/>
        <w:jc w:val="both"/>
        <w:rPr>
          <w:rFonts w:ascii="Times New Roman" w:eastAsia="Times New Roman" w:hAnsi="Times New Roman" w:cs="Times New Roman"/>
          <w:i/>
          <w:sz w:val="24"/>
          <w:szCs w:val="24"/>
          <w:lang w:eastAsia="zh-CN"/>
        </w:rPr>
      </w:pPr>
    </w:p>
    <w:p w14:paraId="71090C27" w14:textId="77777777" w:rsidR="00F253F7" w:rsidRPr="00C95EFD" w:rsidRDefault="00F253F7" w:rsidP="00F253F7">
      <w:pPr>
        <w:ind w:firstLine="709"/>
        <w:jc w:val="center"/>
        <w:rPr>
          <w:rFonts w:ascii="Times New Roman" w:hAnsi="Times New Roman" w:cs="Times New Roman"/>
          <w:b/>
          <w:sz w:val="24"/>
          <w:szCs w:val="24"/>
        </w:rPr>
      </w:pPr>
      <w:r>
        <w:rPr>
          <w:rFonts w:ascii="Times New Roman" w:hAnsi="Times New Roman" w:cs="Times New Roman"/>
          <w:b/>
          <w:sz w:val="24"/>
          <w:szCs w:val="24"/>
        </w:rPr>
        <w:t>4.4.</w:t>
      </w:r>
      <w:r w:rsidRPr="00C95EFD">
        <w:rPr>
          <w:rFonts w:ascii="Times New Roman" w:hAnsi="Times New Roman" w:cs="Times New Roman"/>
          <w:b/>
          <w:sz w:val="24"/>
          <w:szCs w:val="24"/>
        </w:rPr>
        <w:t xml:space="preserve"> Порядок присвоения квалификации и выдачи документа об образовании</w:t>
      </w:r>
    </w:p>
    <w:p w14:paraId="032415BB" w14:textId="77777777" w:rsidR="00F253F7" w:rsidRPr="00C95EFD" w:rsidRDefault="00F253F7" w:rsidP="00F253F7">
      <w:pPr>
        <w:ind w:firstLine="709"/>
        <w:jc w:val="both"/>
        <w:rPr>
          <w:rFonts w:ascii="Times New Roman" w:hAnsi="Times New Roman" w:cs="Times New Roman"/>
          <w:sz w:val="24"/>
          <w:szCs w:val="24"/>
        </w:rPr>
      </w:pPr>
      <w:r w:rsidRPr="00C95EFD">
        <w:rPr>
          <w:rFonts w:ascii="Times New Roman" w:hAnsi="Times New Roman" w:cs="Times New Roman"/>
          <w:sz w:val="24"/>
          <w:szCs w:val="24"/>
        </w:rPr>
        <w:t>1. Присвоение соответствующей квалификации выпускникам колледжа по специальности и выдача им документа о среднем профессиональном образовании осуществляется при условии успешного прохождения всех установленных видов аттестационных испытаний, включенных в государственную итоговую аттестацию.</w:t>
      </w:r>
    </w:p>
    <w:p w14:paraId="1A62473B" w14:textId="77777777" w:rsidR="00F253F7" w:rsidRPr="00C95EFD" w:rsidRDefault="00F253F7" w:rsidP="00F253F7">
      <w:pPr>
        <w:ind w:firstLine="709"/>
        <w:jc w:val="both"/>
        <w:rPr>
          <w:rFonts w:ascii="Times New Roman" w:hAnsi="Times New Roman" w:cs="Times New Roman"/>
          <w:sz w:val="24"/>
          <w:szCs w:val="24"/>
        </w:rPr>
      </w:pPr>
      <w:r w:rsidRPr="00C95EFD">
        <w:rPr>
          <w:rFonts w:ascii="Times New Roman" w:hAnsi="Times New Roman" w:cs="Times New Roman"/>
          <w:sz w:val="24"/>
          <w:szCs w:val="24"/>
        </w:rPr>
        <w:lastRenderedPageBreak/>
        <w:t>2. Основанием для выдачи диплома о среднем профессиональном образовании является решение государственной экзаменационной комиссии.</w:t>
      </w:r>
    </w:p>
    <w:p w14:paraId="475360ED" w14:textId="77777777" w:rsidR="00F253F7" w:rsidRPr="00C95EFD" w:rsidRDefault="00F253F7" w:rsidP="00F253F7">
      <w:pPr>
        <w:ind w:firstLine="709"/>
        <w:jc w:val="both"/>
        <w:rPr>
          <w:rFonts w:ascii="Times New Roman" w:hAnsi="Times New Roman" w:cs="Times New Roman"/>
          <w:sz w:val="24"/>
          <w:szCs w:val="24"/>
        </w:rPr>
      </w:pPr>
      <w:r w:rsidRPr="00C95EFD">
        <w:rPr>
          <w:rFonts w:ascii="Times New Roman" w:hAnsi="Times New Roman" w:cs="Times New Roman"/>
          <w:sz w:val="24"/>
          <w:szCs w:val="24"/>
        </w:rPr>
        <w:t>3. Выпускнику колледжа, имеющему оценку «отлично» не менее чем по 75 процентам дисциплин учебного плана, оценку «хорошо» по остальным дисциплинам и прошедшему государственную итоговую аттестацию с оценкой «отлично», выдается диплом с отличием.</w:t>
      </w:r>
    </w:p>
    <w:p w14:paraId="64BA414E" w14:textId="77777777" w:rsidR="00F253F7" w:rsidRPr="00C95EFD" w:rsidRDefault="00F253F7" w:rsidP="00F253F7">
      <w:pPr>
        <w:ind w:firstLine="709"/>
        <w:jc w:val="both"/>
        <w:rPr>
          <w:rFonts w:ascii="Times New Roman" w:hAnsi="Times New Roman" w:cs="Times New Roman"/>
          <w:sz w:val="24"/>
          <w:szCs w:val="24"/>
        </w:rPr>
      </w:pPr>
      <w:r w:rsidRPr="00C95EFD">
        <w:rPr>
          <w:rFonts w:ascii="Times New Roman" w:hAnsi="Times New Roman" w:cs="Times New Roman"/>
          <w:sz w:val="24"/>
          <w:szCs w:val="24"/>
        </w:rPr>
        <w:t>4. Выпускнику колледжа по решению Педагогического совета может быть выдан документ (характеристика-рекомендация, сертификат, грамота и т.д.), подтверждающий его успехи в какой-либо деятельности в период обучения в колледже. Документ заверяется директором колледжа и представителем работодателя.</w:t>
      </w:r>
    </w:p>
    <w:p w14:paraId="58684C0A" w14:textId="77777777" w:rsidR="00F253F7" w:rsidRPr="00C95EFD" w:rsidRDefault="00F253F7" w:rsidP="00F253F7">
      <w:pPr>
        <w:suppressAutoHyphens/>
        <w:ind w:firstLine="709"/>
        <w:contextualSpacing/>
        <w:jc w:val="both"/>
        <w:rPr>
          <w:rFonts w:ascii="Times New Roman" w:eastAsia="Times New Roman" w:hAnsi="Times New Roman" w:cs="Times New Roman"/>
          <w:i/>
          <w:sz w:val="24"/>
          <w:szCs w:val="24"/>
          <w:lang w:eastAsia="zh-CN"/>
        </w:rPr>
      </w:pPr>
    </w:p>
    <w:p w14:paraId="3439FB64" w14:textId="77777777" w:rsidR="00F253F7" w:rsidRPr="00C95EFD" w:rsidRDefault="00F253F7" w:rsidP="00F253F7">
      <w:pPr>
        <w:suppressAutoHyphens/>
        <w:ind w:firstLine="709"/>
        <w:contextualSpacing/>
        <w:jc w:val="both"/>
        <w:rPr>
          <w:rFonts w:ascii="Times New Roman" w:eastAsia="Times New Roman" w:hAnsi="Times New Roman" w:cs="Times New Roman"/>
          <w:i/>
          <w:sz w:val="24"/>
          <w:szCs w:val="24"/>
          <w:lang w:eastAsia="zh-CN"/>
        </w:rPr>
      </w:pPr>
    </w:p>
    <w:p w14:paraId="2F6E0A6A" w14:textId="77777777" w:rsidR="00F253F7" w:rsidRPr="00C95EFD" w:rsidRDefault="00F253F7" w:rsidP="00F253F7">
      <w:pPr>
        <w:pStyle w:val="a4"/>
        <w:suppressAutoHyphens/>
        <w:ind w:left="0" w:firstLine="709"/>
        <w:jc w:val="both"/>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 xml:space="preserve">5. Критерии оценки уровня и качества подготовки обучающихся </w:t>
      </w:r>
    </w:p>
    <w:p w14:paraId="2B924B3E" w14:textId="77777777" w:rsidR="00F253F7" w:rsidRPr="00C95EFD" w:rsidRDefault="00F253F7" w:rsidP="00F253F7">
      <w:pPr>
        <w:ind w:firstLine="709"/>
        <w:jc w:val="both"/>
        <w:rPr>
          <w:rFonts w:ascii="Times New Roman" w:hAnsi="Times New Roman" w:cs="Times New Roman"/>
          <w:sz w:val="24"/>
          <w:szCs w:val="24"/>
        </w:rPr>
      </w:pPr>
      <w:r w:rsidRPr="00C95EFD">
        <w:rPr>
          <w:rFonts w:ascii="Times New Roman" w:hAnsi="Times New Roman" w:cs="Times New Roman"/>
          <w:sz w:val="24"/>
          <w:szCs w:val="24"/>
        </w:rPr>
        <w:t>Результаты любой из форм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265D4EFC" w14:textId="77777777" w:rsidR="00F253F7" w:rsidRPr="00C95EFD" w:rsidRDefault="00F253F7" w:rsidP="00F253F7">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14:paraId="64ABDBA2" w14:textId="77777777" w:rsidR="00F253F7" w:rsidRDefault="00F253F7" w:rsidP="00F253F7">
      <w:pPr>
        <w:pStyle w:val="s1"/>
        <w:shd w:val="clear" w:color="auto" w:fill="FFFFFF"/>
        <w:spacing w:before="0" w:beforeAutospacing="0" w:after="0" w:afterAutospacing="0"/>
        <w:ind w:firstLine="709"/>
        <w:jc w:val="both"/>
        <w:rPr>
          <w:color w:val="FF0000"/>
        </w:rPr>
      </w:pPr>
    </w:p>
    <w:p w14:paraId="3015B7A2" w14:textId="77777777" w:rsidR="00F253F7" w:rsidRPr="00997AB1" w:rsidRDefault="00F253F7" w:rsidP="00F253F7">
      <w:pPr>
        <w:pStyle w:val="s1"/>
        <w:shd w:val="clear" w:color="auto" w:fill="FFFFFF"/>
        <w:spacing w:before="0" w:beforeAutospacing="0" w:after="0" w:afterAutospacing="0"/>
        <w:ind w:firstLine="709"/>
        <w:jc w:val="both"/>
        <w:rPr>
          <w:b/>
        </w:rPr>
      </w:pPr>
      <w:r w:rsidRPr="00997AB1">
        <w:rPr>
          <w:b/>
        </w:rPr>
        <w:t>5.1. Критерии оценки результатов выполнения заданий ДЭ</w:t>
      </w:r>
    </w:p>
    <w:p w14:paraId="4C329D43" w14:textId="77777777" w:rsidR="00F253F7" w:rsidRPr="00C95EFD" w:rsidRDefault="00F253F7" w:rsidP="00F253F7">
      <w:pPr>
        <w:pStyle w:val="s1"/>
        <w:shd w:val="clear" w:color="auto" w:fill="FFFFFF"/>
        <w:spacing w:before="0" w:beforeAutospacing="0" w:after="0" w:afterAutospacing="0"/>
        <w:ind w:firstLine="709"/>
        <w:jc w:val="both"/>
        <w:rPr>
          <w:color w:val="22272F"/>
        </w:rPr>
      </w:pPr>
      <w:r w:rsidRPr="0055619A">
        <w:t xml:space="preserve">Процедура оценивания результатов выполнения заданий демонстрационного экзамена </w:t>
      </w:r>
      <w:r w:rsidRPr="00C95EFD">
        <w:rPr>
          <w:color w:val="22272F"/>
        </w:rPr>
        <w:t>осуществляется членами экспертной группы по 100-балльной системе в соответствии с требованиями комплекта оценочной документации.</w:t>
      </w:r>
    </w:p>
    <w:p w14:paraId="4CC80442" w14:textId="77777777" w:rsidR="00F253F7" w:rsidRPr="00C95EFD" w:rsidRDefault="00F253F7" w:rsidP="00F253F7">
      <w:pPr>
        <w:pStyle w:val="s1"/>
        <w:shd w:val="clear" w:color="auto" w:fill="FFFFFF"/>
        <w:spacing w:before="0" w:beforeAutospacing="0" w:after="0" w:afterAutospacing="0"/>
        <w:ind w:firstLine="709"/>
        <w:jc w:val="both"/>
        <w:rPr>
          <w:color w:val="22272F"/>
        </w:rPr>
      </w:pPr>
      <w:r w:rsidRPr="00C95EFD">
        <w:rPr>
          <w:color w:val="22272F"/>
        </w:rPr>
        <w:t>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14:paraId="3058278D" w14:textId="77777777" w:rsidR="00F253F7" w:rsidRPr="00C95EFD" w:rsidRDefault="00F253F7" w:rsidP="00F253F7">
      <w:pPr>
        <w:pStyle w:val="s1"/>
        <w:shd w:val="clear" w:color="auto" w:fill="FFFFFF"/>
        <w:spacing w:before="0" w:beforeAutospacing="0" w:after="0" w:afterAutospacing="0"/>
        <w:ind w:firstLine="709"/>
        <w:jc w:val="both"/>
        <w:rPr>
          <w:color w:val="22272F"/>
        </w:rPr>
      </w:pPr>
      <w:r w:rsidRPr="00C95EFD">
        <w:rPr>
          <w:color w:val="22272F"/>
        </w:rPr>
        <w:t>При выставлении баллов присутствует член ГЭК, не входящий в экспертную группу, присутствие других лиц запрещено.</w:t>
      </w:r>
    </w:p>
    <w:p w14:paraId="40F22251" w14:textId="77777777" w:rsidR="00F253F7" w:rsidRPr="00C95EFD" w:rsidRDefault="00F253F7" w:rsidP="00F253F7">
      <w:pPr>
        <w:pStyle w:val="s1"/>
        <w:shd w:val="clear" w:color="auto" w:fill="FFFFFF"/>
        <w:spacing w:before="0" w:beforeAutospacing="0" w:after="0" w:afterAutospacing="0"/>
        <w:ind w:firstLine="709"/>
        <w:jc w:val="both"/>
        <w:rPr>
          <w:color w:val="22272F"/>
        </w:rPr>
      </w:pPr>
      <w:r w:rsidRPr="00C95EFD">
        <w:rPr>
          <w:color w:val="22272F"/>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14:paraId="241B4BF4" w14:textId="77777777" w:rsidR="00F253F7" w:rsidRDefault="00F253F7" w:rsidP="00F253F7">
      <w:pPr>
        <w:ind w:firstLine="709"/>
        <w:jc w:val="right"/>
        <w:rPr>
          <w:rFonts w:ascii="Times New Roman" w:hAnsi="Times New Roman" w:cs="Times New Roman"/>
          <w:b/>
          <w:sz w:val="24"/>
          <w:szCs w:val="24"/>
        </w:rPr>
      </w:pPr>
    </w:p>
    <w:p w14:paraId="463D90E7" w14:textId="77777777" w:rsidR="00F253F7" w:rsidRDefault="00F253F7" w:rsidP="00F253F7">
      <w:pPr>
        <w:ind w:firstLine="709"/>
        <w:jc w:val="right"/>
        <w:rPr>
          <w:rFonts w:ascii="Times New Roman" w:hAnsi="Times New Roman" w:cs="Times New Roman"/>
          <w:b/>
          <w:sz w:val="24"/>
          <w:szCs w:val="24"/>
        </w:rPr>
      </w:pPr>
    </w:p>
    <w:p w14:paraId="42ECCFC6" w14:textId="77777777" w:rsidR="00F253F7" w:rsidRPr="00997AB1" w:rsidRDefault="00F253F7" w:rsidP="00F253F7">
      <w:pPr>
        <w:ind w:firstLine="709"/>
        <w:jc w:val="right"/>
        <w:rPr>
          <w:rFonts w:ascii="Times New Roman" w:hAnsi="Times New Roman" w:cs="Times New Roman"/>
          <w:b/>
          <w:sz w:val="24"/>
          <w:szCs w:val="24"/>
        </w:rPr>
      </w:pPr>
      <w:r w:rsidRPr="00997AB1">
        <w:rPr>
          <w:rFonts w:ascii="Times New Roman" w:hAnsi="Times New Roman" w:cs="Times New Roman"/>
          <w:b/>
          <w:sz w:val="24"/>
          <w:szCs w:val="24"/>
        </w:rPr>
        <w:t>Таблица 3</w:t>
      </w:r>
    </w:p>
    <w:p w14:paraId="11EBC150" w14:textId="77777777" w:rsidR="00F253F7" w:rsidRPr="00997AB1" w:rsidRDefault="00F253F7" w:rsidP="00F253F7">
      <w:pPr>
        <w:ind w:firstLine="709"/>
        <w:jc w:val="center"/>
        <w:rPr>
          <w:rFonts w:ascii="Times New Roman" w:hAnsi="Times New Roman" w:cs="Times New Roman"/>
          <w:b/>
          <w:sz w:val="24"/>
          <w:szCs w:val="24"/>
        </w:rPr>
      </w:pPr>
      <w:r>
        <w:rPr>
          <w:rFonts w:ascii="Times New Roman" w:hAnsi="Times New Roman" w:cs="Times New Roman"/>
          <w:b/>
          <w:sz w:val="24"/>
          <w:szCs w:val="24"/>
        </w:rPr>
        <w:t>Критерии оценки ДЭ</w:t>
      </w:r>
    </w:p>
    <w:tbl>
      <w:tblPr>
        <w:tblStyle w:val="a3"/>
        <w:tblW w:w="9852" w:type="dxa"/>
        <w:tblLook w:val="04A0" w:firstRow="1" w:lastRow="0" w:firstColumn="1" w:lastColumn="0" w:noHBand="0" w:noVBand="1"/>
      </w:tblPr>
      <w:tblGrid>
        <w:gridCol w:w="2463"/>
        <w:gridCol w:w="2463"/>
        <w:gridCol w:w="2463"/>
        <w:gridCol w:w="2463"/>
      </w:tblGrid>
      <w:tr w:rsidR="00F253F7" w14:paraId="3B8EB518" w14:textId="77777777" w:rsidTr="004F06B7">
        <w:trPr>
          <w:trHeight w:val="688"/>
        </w:trPr>
        <w:tc>
          <w:tcPr>
            <w:tcW w:w="2463" w:type="dxa"/>
          </w:tcPr>
          <w:p w14:paraId="1C63E07F" w14:textId="77777777" w:rsidR="00F253F7" w:rsidRDefault="00F253F7" w:rsidP="004F06B7">
            <w:pPr>
              <w:pStyle w:val="2a"/>
              <w:shd w:val="clear" w:color="auto" w:fill="auto"/>
              <w:spacing w:before="0" w:line="240" w:lineRule="auto"/>
              <w:rPr>
                <w:rFonts w:ascii="Times New Roman" w:hAnsi="Times New Roman" w:cs="Times New Roman"/>
                <w:sz w:val="24"/>
                <w:szCs w:val="24"/>
              </w:rPr>
            </w:pPr>
            <w:r w:rsidRPr="000256E7">
              <w:rPr>
                <w:rStyle w:val="211pt"/>
                <w:rFonts w:eastAsiaTheme="minorHAnsi"/>
                <w:sz w:val="20"/>
                <w:szCs w:val="20"/>
              </w:rPr>
              <w:t>Вид</w:t>
            </w:r>
            <w:r>
              <w:rPr>
                <w:rStyle w:val="211pt"/>
                <w:rFonts w:eastAsiaTheme="minorHAnsi"/>
                <w:sz w:val="20"/>
                <w:szCs w:val="20"/>
              </w:rPr>
              <w:t xml:space="preserve"> </w:t>
            </w:r>
            <w:r w:rsidRPr="000256E7">
              <w:rPr>
                <w:rStyle w:val="211pt"/>
                <w:rFonts w:eastAsiaTheme="minorHAnsi"/>
                <w:sz w:val="20"/>
                <w:szCs w:val="20"/>
              </w:rPr>
              <w:t>аттестации</w:t>
            </w:r>
          </w:p>
        </w:tc>
        <w:tc>
          <w:tcPr>
            <w:tcW w:w="2463" w:type="dxa"/>
          </w:tcPr>
          <w:p w14:paraId="3EA83816" w14:textId="77777777" w:rsidR="00F253F7" w:rsidRDefault="00F253F7" w:rsidP="004F06B7">
            <w:pPr>
              <w:jc w:val="both"/>
              <w:rPr>
                <w:rFonts w:ascii="Times New Roman" w:hAnsi="Times New Roman" w:cs="Times New Roman"/>
                <w:sz w:val="24"/>
                <w:szCs w:val="24"/>
              </w:rPr>
            </w:pPr>
            <w:r w:rsidRPr="000256E7">
              <w:rPr>
                <w:rStyle w:val="211pt"/>
                <w:rFonts w:eastAsiaTheme="minorHAnsi"/>
                <w:sz w:val="20"/>
                <w:szCs w:val="20"/>
              </w:rPr>
              <w:t>Уровень ДЭ</w:t>
            </w:r>
          </w:p>
        </w:tc>
        <w:tc>
          <w:tcPr>
            <w:tcW w:w="2463" w:type="dxa"/>
            <w:vAlign w:val="bottom"/>
          </w:tcPr>
          <w:p w14:paraId="567C7690" w14:textId="77777777" w:rsidR="00F253F7" w:rsidRDefault="00F253F7" w:rsidP="004F06B7">
            <w:pPr>
              <w:jc w:val="both"/>
              <w:rPr>
                <w:rFonts w:ascii="Times New Roman" w:hAnsi="Times New Roman" w:cs="Times New Roman"/>
                <w:sz w:val="24"/>
                <w:szCs w:val="24"/>
              </w:rPr>
            </w:pPr>
            <w:r w:rsidRPr="000256E7">
              <w:rPr>
                <w:rStyle w:val="211pt"/>
                <w:rFonts w:eastAsiaTheme="minorHAnsi"/>
                <w:sz w:val="20"/>
                <w:szCs w:val="20"/>
              </w:rPr>
              <w:t>Составная часть КОД (инвариантная/ вариативная часть)</w:t>
            </w:r>
          </w:p>
        </w:tc>
        <w:tc>
          <w:tcPr>
            <w:tcW w:w="2463" w:type="dxa"/>
          </w:tcPr>
          <w:p w14:paraId="7FDD5297" w14:textId="77777777" w:rsidR="00F253F7" w:rsidRPr="000256E7" w:rsidRDefault="00F253F7" w:rsidP="004F06B7">
            <w:pPr>
              <w:pStyle w:val="2a"/>
              <w:shd w:val="clear" w:color="auto" w:fill="auto"/>
              <w:spacing w:before="0" w:line="240" w:lineRule="auto"/>
              <w:jc w:val="left"/>
              <w:rPr>
                <w:rFonts w:ascii="Times New Roman" w:hAnsi="Times New Roman" w:cs="Times New Roman"/>
                <w:sz w:val="20"/>
                <w:szCs w:val="20"/>
              </w:rPr>
            </w:pPr>
            <w:r w:rsidRPr="000256E7">
              <w:rPr>
                <w:rStyle w:val="211pt"/>
                <w:rFonts w:eastAsiaTheme="minorHAnsi"/>
                <w:sz w:val="20"/>
                <w:szCs w:val="20"/>
              </w:rPr>
              <w:t>Максимальный</w:t>
            </w:r>
          </w:p>
          <w:p w14:paraId="68B67AB7" w14:textId="77777777" w:rsidR="00F253F7" w:rsidRDefault="00F253F7" w:rsidP="004F06B7">
            <w:pPr>
              <w:jc w:val="both"/>
              <w:rPr>
                <w:rFonts w:ascii="Times New Roman" w:hAnsi="Times New Roman" w:cs="Times New Roman"/>
                <w:sz w:val="24"/>
                <w:szCs w:val="24"/>
              </w:rPr>
            </w:pPr>
            <w:r w:rsidRPr="000256E7">
              <w:rPr>
                <w:rStyle w:val="211pt"/>
                <w:rFonts w:eastAsiaTheme="minorHAnsi"/>
                <w:sz w:val="20"/>
                <w:szCs w:val="20"/>
              </w:rPr>
              <w:t>балл</w:t>
            </w:r>
          </w:p>
        </w:tc>
      </w:tr>
      <w:tr w:rsidR="00F253F7" w14:paraId="19A1F6E3" w14:textId="77777777" w:rsidTr="004F06B7">
        <w:tc>
          <w:tcPr>
            <w:tcW w:w="2463" w:type="dxa"/>
            <w:vMerge w:val="restart"/>
            <w:vAlign w:val="center"/>
          </w:tcPr>
          <w:p w14:paraId="6CC621CC" w14:textId="77777777" w:rsidR="00F253F7" w:rsidRDefault="00F253F7" w:rsidP="004F06B7">
            <w:pPr>
              <w:jc w:val="both"/>
              <w:rPr>
                <w:rFonts w:ascii="Times New Roman" w:hAnsi="Times New Roman" w:cs="Times New Roman"/>
                <w:sz w:val="24"/>
                <w:szCs w:val="24"/>
              </w:rPr>
            </w:pPr>
            <w:r w:rsidRPr="000256E7">
              <w:rPr>
                <w:rStyle w:val="212pt"/>
                <w:sz w:val="20"/>
                <w:szCs w:val="20"/>
              </w:rPr>
              <w:t>ГИА</w:t>
            </w:r>
          </w:p>
        </w:tc>
        <w:tc>
          <w:tcPr>
            <w:tcW w:w="2463" w:type="dxa"/>
            <w:vAlign w:val="center"/>
          </w:tcPr>
          <w:p w14:paraId="080B8546" w14:textId="77777777" w:rsidR="00F253F7" w:rsidRDefault="00F253F7" w:rsidP="004F06B7">
            <w:pPr>
              <w:jc w:val="both"/>
              <w:rPr>
                <w:rFonts w:ascii="Times New Roman" w:hAnsi="Times New Roman" w:cs="Times New Roman"/>
                <w:sz w:val="24"/>
                <w:szCs w:val="24"/>
              </w:rPr>
            </w:pPr>
            <w:r w:rsidRPr="000256E7">
              <w:rPr>
                <w:rStyle w:val="212pt"/>
                <w:sz w:val="20"/>
                <w:szCs w:val="20"/>
              </w:rPr>
              <w:t>ДЭ БУ</w:t>
            </w:r>
          </w:p>
        </w:tc>
        <w:tc>
          <w:tcPr>
            <w:tcW w:w="2463" w:type="dxa"/>
            <w:vMerge w:val="restart"/>
            <w:vAlign w:val="center"/>
          </w:tcPr>
          <w:p w14:paraId="3D049324" w14:textId="77777777" w:rsidR="00F253F7" w:rsidRDefault="00F253F7" w:rsidP="004F06B7">
            <w:pPr>
              <w:jc w:val="both"/>
              <w:rPr>
                <w:rFonts w:ascii="Times New Roman" w:hAnsi="Times New Roman" w:cs="Times New Roman"/>
                <w:sz w:val="24"/>
                <w:szCs w:val="24"/>
              </w:rPr>
            </w:pPr>
            <w:proofErr w:type="spellStart"/>
            <w:r>
              <w:rPr>
                <w:rStyle w:val="2115pt"/>
                <w:rFonts w:eastAsiaTheme="minorHAnsi"/>
                <w:sz w:val="20"/>
                <w:szCs w:val="20"/>
              </w:rPr>
              <w:t>Инв</w:t>
            </w:r>
            <w:r w:rsidRPr="000256E7">
              <w:rPr>
                <w:rStyle w:val="2115pt"/>
                <w:rFonts w:eastAsiaTheme="minorHAnsi"/>
                <w:sz w:val="20"/>
                <w:szCs w:val="20"/>
              </w:rPr>
              <w:t>ариативная</w:t>
            </w:r>
            <w:proofErr w:type="spellEnd"/>
            <w:r w:rsidRPr="000256E7">
              <w:rPr>
                <w:rStyle w:val="2115pt"/>
                <w:rFonts w:eastAsiaTheme="minorHAnsi"/>
                <w:sz w:val="20"/>
                <w:szCs w:val="20"/>
              </w:rPr>
              <w:t xml:space="preserve"> часть</w:t>
            </w:r>
          </w:p>
        </w:tc>
        <w:tc>
          <w:tcPr>
            <w:tcW w:w="2463" w:type="dxa"/>
            <w:vAlign w:val="center"/>
          </w:tcPr>
          <w:p w14:paraId="738D9535" w14:textId="77777777" w:rsidR="00F253F7" w:rsidRDefault="00F253F7" w:rsidP="004F06B7">
            <w:pPr>
              <w:jc w:val="both"/>
              <w:rPr>
                <w:rFonts w:ascii="Times New Roman" w:hAnsi="Times New Roman" w:cs="Times New Roman"/>
                <w:sz w:val="24"/>
                <w:szCs w:val="24"/>
              </w:rPr>
            </w:pPr>
            <w:r w:rsidRPr="000256E7">
              <w:rPr>
                <w:rStyle w:val="212pt"/>
                <w:sz w:val="20"/>
                <w:szCs w:val="20"/>
              </w:rPr>
              <w:t>50 из 50</w:t>
            </w:r>
          </w:p>
        </w:tc>
      </w:tr>
      <w:tr w:rsidR="00F253F7" w14:paraId="2EA874E7" w14:textId="77777777" w:rsidTr="004F06B7">
        <w:tc>
          <w:tcPr>
            <w:tcW w:w="2463" w:type="dxa"/>
            <w:vMerge/>
            <w:vAlign w:val="center"/>
          </w:tcPr>
          <w:p w14:paraId="758913D7" w14:textId="77777777" w:rsidR="00F253F7" w:rsidRDefault="00F253F7" w:rsidP="004F06B7">
            <w:pPr>
              <w:jc w:val="both"/>
              <w:rPr>
                <w:rFonts w:ascii="Times New Roman" w:hAnsi="Times New Roman" w:cs="Times New Roman"/>
                <w:sz w:val="24"/>
                <w:szCs w:val="24"/>
              </w:rPr>
            </w:pPr>
          </w:p>
        </w:tc>
        <w:tc>
          <w:tcPr>
            <w:tcW w:w="2463" w:type="dxa"/>
            <w:vAlign w:val="center"/>
          </w:tcPr>
          <w:p w14:paraId="26CB13D8" w14:textId="77777777" w:rsidR="00F253F7" w:rsidRDefault="00F253F7" w:rsidP="004F06B7">
            <w:pPr>
              <w:jc w:val="both"/>
              <w:rPr>
                <w:rFonts w:ascii="Times New Roman" w:hAnsi="Times New Roman" w:cs="Times New Roman"/>
                <w:sz w:val="24"/>
                <w:szCs w:val="24"/>
              </w:rPr>
            </w:pPr>
            <w:r w:rsidRPr="000256E7">
              <w:rPr>
                <w:rStyle w:val="212pt"/>
                <w:sz w:val="20"/>
                <w:szCs w:val="20"/>
              </w:rPr>
              <w:t>ДЭ ПУ</w:t>
            </w:r>
          </w:p>
        </w:tc>
        <w:tc>
          <w:tcPr>
            <w:tcW w:w="2463" w:type="dxa"/>
            <w:vMerge/>
            <w:vAlign w:val="center"/>
          </w:tcPr>
          <w:p w14:paraId="57C51F4F" w14:textId="77777777" w:rsidR="00F253F7" w:rsidRDefault="00F253F7" w:rsidP="004F06B7">
            <w:pPr>
              <w:jc w:val="both"/>
              <w:rPr>
                <w:rFonts w:ascii="Times New Roman" w:hAnsi="Times New Roman" w:cs="Times New Roman"/>
                <w:sz w:val="24"/>
                <w:szCs w:val="24"/>
              </w:rPr>
            </w:pPr>
          </w:p>
        </w:tc>
        <w:tc>
          <w:tcPr>
            <w:tcW w:w="2463" w:type="dxa"/>
            <w:vAlign w:val="center"/>
          </w:tcPr>
          <w:p w14:paraId="404EEB5F" w14:textId="77777777" w:rsidR="00F253F7" w:rsidRDefault="00F253F7" w:rsidP="004F06B7">
            <w:pPr>
              <w:jc w:val="both"/>
              <w:rPr>
                <w:rFonts w:ascii="Times New Roman" w:hAnsi="Times New Roman" w:cs="Times New Roman"/>
                <w:sz w:val="24"/>
                <w:szCs w:val="24"/>
              </w:rPr>
            </w:pPr>
            <w:r w:rsidRPr="000256E7">
              <w:rPr>
                <w:rStyle w:val="212pt"/>
                <w:sz w:val="20"/>
                <w:szCs w:val="20"/>
              </w:rPr>
              <w:t>80 из 80</w:t>
            </w:r>
          </w:p>
        </w:tc>
      </w:tr>
      <w:tr w:rsidR="00F253F7" w14:paraId="30451FE3" w14:textId="77777777" w:rsidTr="004F06B7">
        <w:tc>
          <w:tcPr>
            <w:tcW w:w="2463" w:type="dxa"/>
          </w:tcPr>
          <w:p w14:paraId="0F999025" w14:textId="77777777" w:rsidR="00F253F7" w:rsidRDefault="00F253F7" w:rsidP="004F06B7">
            <w:pPr>
              <w:jc w:val="both"/>
              <w:rPr>
                <w:rFonts w:ascii="Times New Roman" w:hAnsi="Times New Roman" w:cs="Times New Roman"/>
                <w:sz w:val="24"/>
                <w:szCs w:val="24"/>
              </w:rPr>
            </w:pPr>
            <w:r w:rsidRPr="000256E7">
              <w:rPr>
                <w:rStyle w:val="2115pt"/>
                <w:rFonts w:eastAsiaTheme="minorHAnsi"/>
                <w:sz w:val="20"/>
                <w:szCs w:val="20"/>
              </w:rPr>
              <w:t>ГИА</w:t>
            </w:r>
          </w:p>
        </w:tc>
        <w:tc>
          <w:tcPr>
            <w:tcW w:w="2463" w:type="dxa"/>
          </w:tcPr>
          <w:p w14:paraId="113BA732" w14:textId="77777777" w:rsidR="00F253F7" w:rsidRDefault="00F253F7" w:rsidP="004F06B7">
            <w:pPr>
              <w:jc w:val="both"/>
              <w:rPr>
                <w:rFonts w:ascii="Times New Roman" w:hAnsi="Times New Roman" w:cs="Times New Roman"/>
                <w:sz w:val="24"/>
                <w:szCs w:val="24"/>
              </w:rPr>
            </w:pPr>
            <w:r w:rsidRPr="000256E7">
              <w:rPr>
                <w:rStyle w:val="2115pt"/>
                <w:rFonts w:eastAsiaTheme="minorHAnsi"/>
                <w:sz w:val="20"/>
                <w:szCs w:val="20"/>
              </w:rPr>
              <w:t>ДЭПУ</w:t>
            </w:r>
          </w:p>
        </w:tc>
        <w:tc>
          <w:tcPr>
            <w:tcW w:w="2463" w:type="dxa"/>
          </w:tcPr>
          <w:p w14:paraId="3889F524" w14:textId="77777777" w:rsidR="00F253F7" w:rsidRDefault="00F253F7" w:rsidP="004F06B7">
            <w:pPr>
              <w:jc w:val="both"/>
              <w:rPr>
                <w:rFonts w:ascii="Times New Roman" w:hAnsi="Times New Roman" w:cs="Times New Roman"/>
                <w:sz w:val="24"/>
                <w:szCs w:val="24"/>
              </w:rPr>
            </w:pPr>
            <w:r w:rsidRPr="000256E7">
              <w:rPr>
                <w:rStyle w:val="2115pt"/>
                <w:rFonts w:eastAsiaTheme="minorHAnsi"/>
                <w:sz w:val="20"/>
                <w:szCs w:val="20"/>
              </w:rPr>
              <w:t>Вариативная часть</w:t>
            </w:r>
          </w:p>
        </w:tc>
        <w:tc>
          <w:tcPr>
            <w:tcW w:w="2463" w:type="dxa"/>
          </w:tcPr>
          <w:p w14:paraId="1F8E46F6" w14:textId="77777777" w:rsidR="00F253F7" w:rsidRDefault="00F253F7" w:rsidP="004F06B7">
            <w:pPr>
              <w:jc w:val="both"/>
              <w:rPr>
                <w:rFonts w:ascii="Times New Roman" w:hAnsi="Times New Roman" w:cs="Times New Roman"/>
                <w:sz w:val="24"/>
                <w:szCs w:val="24"/>
              </w:rPr>
            </w:pPr>
            <w:r w:rsidRPr="000256E7">
              <w:rPr>
                <w:rStyle w:val="2115pt"/>
                <w:rFonts w:eastAsiaTheme="minorHAnsi"/>
                <w:sz w:val="20"/>
                <w:szCs w:val="20"/>
              </w:rPr>
              <w:t>20 из 20</w:t>
            </w:r>
          </w:p>
        </w:tc>
      </w:tr>
      <w:tr w:rsidR="00F253F7" w14:paraId="7F5EA495" w14:textId="77777777" w:rsidTr="004F06B7">
        <w:tc>
          <w:tcPr>
            <w:tcW w:w="2463" w:type="dxa"/>
            <w:vAlign w:val="center"/>
          </w:tcPr>
          <w:p w14:paraId="66E51D1B" w14:textId="77777777" w:rsidR="00F253F7" w:rsidRDefault="00F253F7" w:rsidP="004F06B7">
            <w:pPr>
              <w:jc w:val="both"/>
              <w:rPr>
                <w:rFonts w:ascii="Times New Roman" w:hAnsi="Times New Roman" w:cs="Times New Roman"/>
                <w:sz w:val="24"/>
                <w:szCs w:val="24"/>
              </w:rPr>
            </w:pPr>
            <w:r w:rsidRPr="000256E7">
              <w:rPr>
                <w:rStyle w:val="212pt"/>
                <w:sz w:val="20"/>
                <w:szCs w:val="20"/>
              </w:rPr>
              <w:t>ГИА</w:t>
            </w:r>
          </w:p>
        </w:tc>
        <w:tc>
          <w:tcPr>
            <w:tcW w:w="2463" w:type="dxa"/>
            <w:vAlign w:val="center"/>
          </w:tcPr>
          <w:p w14:paraId="7E9A863F" w14:textId="77777777" w:rsidR="00F253F7" w:rsidRDefault="00F253F7" w:rsidP="004F06B7">
            <w:pPr>
              <w:jc w:val="both"/>
              <w:rPr>
                <w:rFonts w:ascii="Times New Roman" w:hAnsi="Times New Roman" w:cs="Times New Roman"/>
                <w:sz w:val="24"/>
                <w:szCs w:val="24"/>
              </w:rPr>
            </w:pPr>
            <w:r w:rsidRPr="000256E7">
              <w:rPr>
                <w:rStyle w:val="212pt"/>
                <w:sz w:val="20"/>
                <w:szCs w:val="20"/>
              </w:rPr>
              <w:t>ДЭ ПУ</w:t>
            </w:r>
          </w:p>
        </w:tc>
        <w:tc>
          <w:tcPr>
            <w:tcW w:w="2463" w:type="dxa"/>
            <w:vAlign w:val="center"/>
          </w:tcPr>
          <w:p w14:paraId="091D1F3E" w14:textId="77777777" w:rsidR="00F253F7" w:rsidRDefault="00F253F7" w:rsidP="004F06B7">
            <w:pPr>
              <w:jc w:val="both"/>
              <w:rPr>
                <w:rFonts w:ascii="Times New Roman" w:hAnsi="Times New Roman" w:cs="Times New Roman"/>
                <w:sz w:val="24"/>
                <w:szCs w:val="24"/>
              </w:rPr>
            </w:pPr>
            <w:r w:rsidRPr="000256E7">
              <w:rPr>
                <w:rStyle w:val="212pt"/>
                <w:sz w:val="20"/>
                <w:szCs w:val="20"/>
              </w:rPr>
              <w:t>Совокупность инвариантной и вариативной частей</w:t>
            </w:r>
          </w:p>
        </w:tc>
        <w:tc>
          <w:tcPr>
            <w:tcW w:w="2463" w:type="dxa"/>
            <w:vAlign w:val="center"/>
          </w:tcPr>
          <w:p w14:paraId="3D4446D8" w14:textId="77777777" w:rsidR="00F253F7" w:rsidRDefault="00F253F7" w:rsidP="004F06B7">
            <w:pPr>
              <w:jc w:val="both"/>
              <w:rPr>
                <w:rFonts w:ascii="Times New Roman" w:hAnsi="Times New Roman" w:cs="Times New Roman"/>
                <w:sz w:val="24"/>
                <w:szCs w:val="24"/>
              </w:rPr>
            </w:pPr>
            <w:r w:rsidRPr="000256E7">
              <w:rPr>
                <w:rStyle w:val="212pt"/>
                <w:sz w:val="20"/>
                <w:szCs w:val="20"/>
              </w:rPr>
              <w:t>100 из 100</w:t>
            </w:r>
          </w:p>
        </w:tc>
      </w:tr>
    </w:tbl>
    <w:p w14:paraId="6CDCD958" w14:textId="77777777" w:rsidR="00F253F7" w:rsidRDefault="00F253F7" w:rsidP="00F253F7">
      <w:pPr>
        <w:ind w:firstLine="709"/>
        <w:jc w:val="both"/>
        <w:rPr>
          <w:rFonts w:ascii="Times New Roman" w:hAnsi="Times New Roman" w:cs="Times New Roman"/>
          <w:sz w:val="24"/>
          <w:szCs w:val="24"/>
        </w:rPr>
      </w:pPr>
    </w:p>
    <w:p w14:paraId="6F8AF07D" w14:textId="77777777" w:rsidR="00F253F7" w:rsidRPr="00C95EFD" w:rsidRDefault="00F253F7" w:rsidP="00F253F7">
      <w:pPr>
        <w:ind w:firstLine="709"/>
        <w:jc w:val="both"/>
        <w:rPr>
          <w:rFonts w:ascii="Times New Roman" w:hAnsi="Times New Roman" w:cs="Times New Roman"/>
          <w:sz w:val="24"/>
          <w:szCs w:val="24"/>
        </w:rPr>
      </w:pPr>
      <w:r w:rsidRPr="00C95EFD">
        <w:rPr>
          <w:rFonts w:ascii="Times New Roman" w:hAnsi="Times New Roman" w:cs="Times New Roman"/>
          <w:sz w:val="24"/>
          <w:szCs w:val="24"/>
        </w:rPr>
        <w:t>Необходимо осуществить перевод полученного количества баллов в оценки «отлично», «хорошо», «удовлетворительно», «неудовлетворительно».</w:t>
      </w:r>
    </w:p>
    <w:p w14:paraId="4038DE6D" w14:textId="77777777" w:rsidR="00F253F7" w:rsidRDefault="00F253F7" w:rsidP="00F253F7">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осуществлен на основе таблицы № </w:t>
      </w:r>
      <w:r>
        <w:rPr>
          <w:rFonts w:ascii="Times New Roman" w:hAnsi="Times New Roman" w:cs="Times New Roman"/>
          <w:sz w:val="24"/>
          <w:szCs w:val="24"/>
        </w:rPr>
        <w:t>4</w:t>
      </w:r>
      <w:r w:rsidRPr="00C95EFD">
        <w:rPr>
          <w:rFonts w:ascii="Times New Roman" w:hAnsi="Times New Roman" w:cs="Times New Roman"/>
          <w:sz w:val="24"/>
          <w:szCs w:val="24"/>
        </w:rPr>
        <w:t>.</w:t>
      </w:r>
    </w:p>
    <w:p w14:paraId="60B9CE8B" w14:textId="77777777" w:rsidR="00F253F7" w:rsidRPr="00C95EFD" w:rsidRDefault="00F253F7" w:rsidP="00F253F7">
      <w:pPr>
        <w:ind w:firstLine="709"/>
        <w:jc w:val="both"/>
        <w:rPr>
          <w:rFonts w:ascii="Times New Roman" w:hAnsi="Times New Roman" w:cs="Times New Roman"/>
          <w:sz w:val="24"/>
          <w:szCs w:val="24"/>
        </w:rPr>
      </w:pPr>
    </w:p>
    <w:p w14:paraId="53358742" w14:textId="77777777" w:rsidR="00F253F7" w:rsidRPr="00997AB1" w:rsidRDefault="00F253F7" w:rsidP="00F253F7">
      <w:pPr>
        <w:ind w:firstLine="709"/>
        <w:jc w:val="right"/>
        <w:rPr>
          <w:rFonts w:ascii="Times New Roman" w:hAnsi="Times New Roman" w:cs="Times New Roman"/>
          <w:b/>
          <w:sz w:val="24"/>
          <w:szCs w:val="24"/>
        </w:rPr>
      </w:pPr>
      <w:r w:rsidRPr="00997AB1">
        <w:rPr>
          <w:rFonts w:ascii="Times New Roman" w:hAnsi="Times New Roman" w:cs="Times New Roman"/>
          <w:b/>
          <w:sz w:val="24"/>
          <w:szCs w:val="24"/>
        </w:rPr>
        <w:t>Таблица  4</w:t>
      </w:r>
    </w:p>
    <w:p w14:paraId="4792C3DF" w14:textId="77777777" w:rsidR="00F253F7" w:rsidRPr="00997AB1" w:rsidRDefault="00F253F7" w:rsidP="00F253F7">
      <w:pPr>
        <w:ind w:firstLine="709"/>
        <w:jc w:val="center"/>
        <w:rPr>
          <w:rFonts w:ascii="Times New Roman" w:hAnsi="Times New Roman" w:cs="Times New Roman"/>
          <w:b/>
          <w:sz w:val="24"/>
          <w:szCs w:val="24"/>
        </w:rPr>
      </w:pPr>
      <w:r w:rsidRPr="00997AB1">
        <w:rPr>
          <w:rFonts w:ascii="Times New Roman" w:hAnsi="Times New Roman" w:cs="Times New Roman"/>
          <w:b/>
          <w:sz w:val="24"/>
          <w:szCs w:val="24"/>
        </w:rPr>
        <w:t>Перевод баллов в оценку</w:t>
      </w:r>
    </w:p>
    <w:tbl>
      <w:tblPr>
        <w:tblStyle w:val="a3"/>
        <w:tblW w:w="9889" w:type="dxa"/>
        <w:tblLook w:val="04A0" w:firstRow="1" w:lastRow="0" w:firstColumn="1" w:lastColumn="0" w:noHBand="0" w:noVBand="1"/>
      </w:tblPr>
      <w:tblGrid>
        <w:gridCol w:w="3227"/>
        <w:gridCol w:w="1559"/>
        <w:gridCol w:w="1559"/>
        <w:gridCol w:w="1560"/>
        <w:gridCol w:w="1984"/>
      </w:tblGrid>
      <w:tr w:rsidR="00F253F7" w:rsidRPr="00C95EFD" w14:paraId="118DEA78" w14:textId="77777777" w:rsidTr="004F06B7">
        <w:tc>
          <w:tcPr>
            <w:tcW w:w="3227" w:type="dxa"/>
          </w:tcPr>
          <w:p w14:paraId="64711422" w14:textId="77777777" w:rsidR="00F253F7" w:rsidRPr="00C95EFD" w:rsidRDefault="00F253F7" w:rsidP="004F06B7">
            <w:pPr>
              <w:ind w:firstLine="709"/>
              <w:jc w:val="center"/>
              <w:rPr>
                <w:rFonts w:ascii="Times New Roman" w:hAnsi="Times New Roman" w:cs="Times New Roman"/>
                <w:sz w:val="24"/>
                <w:szCs w:val="24"/>
              </w:rPr>
            </w:pPr>
            <w:r w:rsidRPr="00C95EFD">
              <w:rPr>
                <w:rFonts w:ascii="Times New Roman" w:hAnsi="Times New Roman" w:cs="Times New Roman"/>
                <w:sz w:val="24"/>
                <w:szCs w:val="24"/>
              </w:rPr>
              <w:t>Оценка ГИА</w:t>
            </w:r>
          </w:p>
        </w:tc>
        <w:tc>
          <w:tcPr>
            <w:tcW w:w="1559" w:type="dxa"/>
          </w:tcPr>
          <w:p w14:paraId="611E3930" w14:textId="77777777" w:rsidR="00F253F7" w:rsidRPr="00C95EFD" w:rsidRDefault="00F253F7" w:rsidP="004F06B7">
            <w:pPr>
              <w:ind w:firstLine="709"/>
              <w:jc w:val="center"/>
              <w:rPr>
                <w:rFonts w:ascii="Times New Roman" w:hAnsi="Times New Roman" w:cs="Times New Roman"/>
                <w:sz w:val="24"/>
                <w:szCs w:val="24"/>
              </w:rPr>
            </w:pPr>
            <w:r w:rsidRPr="00C95EFD">
              <w:rPr>
                <w:rFonts w:ascii="Times New Roman" w:hAnsi="Times New Roman" w:cs="Times New Roman"/>
                <w:sz w:val="24"/>
                <w:szCs w:val="24"/>
              </w:rPr>
              <w:t>«2»</w:t>
            </w:r>
          </w:p>
        </w:tc>
        <w:tc>
          <w:tcPr>
            <w:tcW w:w="1559" w:type="dxa"/>
          </w:tcPr>
          <w:p w14:paraId="5F84C24C" w14:textId="77777777" w:rsidR="00F253F7" w:rsidRPr="00C95EFD" w:rsidRDefault="00F253F7" w:rsidP="004F06B7">
            <w:pPr>
              <w:ind w:firstLine="709"/>
              <w:jc w:val="center"/>
              <w:rPr>
                <w:rFonts w:ascii="Times New Roman" w:hAnsi="Times New Roman" w:cs="Times New Roman"/>
                <w:sz w:val="24"/>
                <w:szCs w:val="24"/>
              </w:rPr>
            </w:pPr>
            <w:r w:rsidRPr="00C95EFD">
              <w:rPr>
                <w:rFonts w:ascii="Times New Roman" w:hAnsi="Times New Roman" w:cs="Times New Roman"/>
                <w:sz w:val="24"/>
                <w:szCs w:val="24"/>
              </w:rPr>
              <w:t>«3»</w:t>
            </w:r>
          </w:p>
        </w:tc>
        <w:tc>
          <w:tcPr>
            <w:tcW w:w="1560" w:type="dxa"/>
          </w:tcPr>
          <w:p w14:paraId="031ED1FA" w14:textId="77777777" w:rsidR="00F253F7" w:rsidRPr="00C95EFD" w:rsidRDefault="00F253F7" w:rsidP="004F06B7">
            <w:pPr>
              <w:ind w:firstLine="709"/>
              <w:jc w:val="center"/>
              <w:rPr>
                <w:rFonts w:ascii="Times New Roman" w:hAnsi="Times New Roman" w:cs="Times New Roman"/>
                <w:sz w:val="24"/>
                <w:szCs w:val="24"/>
              </w:rPr>
            </w:pPr>
            <w:r w:rsidRPr="00C95EFD">
              <w:rPr>
                <w:rFonts w:ascii="Times New Roman" w:hAnsi="Times New Roman" w:cs="Times New Roman"/>
                <w:sz w:val="24"/>
                <w:szCs w:val="24"/>
              </w:rPr>
              <w:t>«4»</w:t>
            </w:r>
          </w:p>
        </w:tc>
        <w:tc>
          <w:tcPr>
            <w:tcW w:w="1984" w:type="dxa"/>
          </w:tcPr>
          <w:p w14:paraId="506A1AAB" w14:textId="77777777" w:rsidR="00F253F7" w:rsidRPr="00C95EFD" w:rsidRDefault="00F253F7" w:rsidP="004F06B7">
            <w:pPr>
              <w:ind w:firstLine="709"/>
              <w:jc w:val="center"/>
              <w:rPr>
                <w:rFonts w:ascii="Times New Roman" w:hAnsi="Times New Roman" w:cs="Times New Roman"/>
                <w:sz w:val="24"/>
                <w:szCs w:val="24"/>
              </w:rPr>
            </w:pPr>
            <w:r w:rsidRPr="00C95EFD">
              <w:rPr>
                <w:rFonts w:ascii="Times New Roman" w:hAnsi="Times New Roman" w:cs="Times New Roman"/>
                <w:sz w:val="24"/>
                <w:szCs w:val="24"/>
              </w:rPr>
              <w:t>«5»</w:t>
            </w:r>
          </w:p>
        </w:tc>
      </w:tr>
      <w:tr w:rsidR="00F253F7" w:rsidRPr="00C95EFD" w14:paraId="0335E166" w14:textId="77777777" w:rsidTr="004F06B7">
        <w:tc>
          <w:tcPr>
            <w:tcW w:w="3227" w:type="dxa"/>
          </w:tcPr>
          <w:p w14:paraId="0C68A7A2" w14:textId="77777777" w:rsidR="00F253F7" w:rsidRPr="00C95EFD" w:rsidRDefault="00F253F7" w:rsidP="004F06B7">
            <w:pPr>
              <w:rPr>
                <w:rFonts w:ascii="Times New Roman" w:hAnsi="Times New Roman" w:cs="Times New Roman"/>
                <w:sz w:val="24"/>
                <w:szCs w:val="24"/>
              </w:rPr>
            </w:pPr>
            <w:r w:rsidRPr="00C95EFD">
              <w:rPr>
                <w:rFonts w:ascii="Times New Roman" w:hAnsi="Times New Roman" w:cs="Times New Roman"/>
                <w:sz w:val="24"/>
                <w:szCs w:val="24"/>
              </w:rPr>
              <w:t>Отношение полученного количества ба</w:t>
            </w:r>
            <w:r>
              <w:rPr>
                <w:rFonts w:ascii="Times New Roman" w:hAnsi="Times New Roman" w:cs="Times New Roman"/>
                <w:sz w:val="24"/>
                <w:szCs w:val="24"/>
              </w:rPr>
              <w:t>ллов к максимально возможному (</w:t>
            </w:r>
            <w:r w:rsidRPr="00C95EFD">
              <w:rPr>
                <w:rFonts w:ascii="Times New Roman" w:hAnsi="Times New Roman" w:cs="Times New Roman"/>
                <w:sz w:val="24"/>
                <w:szCs w:val="24"/>
              </w:rPr>
              <w:t>в процентах)</w:t>
            </w:r>
          </w:p>
        </w:tc>
        <w:tc>
          <w:tcPr>
            <w:tcW w:w="1559" w:type="dxa"/>
          </w:tcPr>
          <w:p w14:paraId="25F3A182" w14:textId="77777777" w:rsidR="00F253F7" w:rsidRPr="00C95EFD" w:rsidRDefault="00F253F7" w:rsidP="004F06B7">
            <w:pPr>
              <w:rPr>
                <w:rFonts w:ascii="Times New Roman" w:hAnsi="Times New Roman" w:cs="Times New Roman"/>
                <w:sz w:val="24"/>
                <w:szCs w:val="24"/>
              </w:rPr>
            </w:pPr>
            <w:r w:rsidRPr="00C95EFD">
              <w:rPr>
                <w:rFonts w:ascii="Times New Roman" w:hAnsi="Times New Roman" w:cs="Times New Roman"/>
                <w:sz w:val="24"/>
                <w:szCs w:val="24"/>
              </w:rPr>
              <w:t>0,00%      -</w:t>
            </w:r>
          </w:p>
          <w:p w14:paraId="0E87BFC9" w14:textId="77777777" w:rsidR="00F253F7" w:rsidRPr="00C95EFD" w:rsidRDefault="00F253F7" w:rsidP="004F06B7">
            <w:pPr>
              <w:rPr>
                <w:rFonts w:ascii="Times New Roman" w:hAnsi="Times New Roman" w:cs="Times New Roman"/>
                <w:sz w:val="24"/>
                <w:szCs w:val="24"/>
              </w:rPr>
            </w:pPr>
          </w:p>
          <w:p w14:paraId="08D54768" w14:textId="77777777" w:rsidR="00F253F7" w:rsidRPr="00C95EFD" w:rsidRDefault="00F253F7" w:rsidP="004F06B7">
            <w:pPr>
              <w:rPr>
                <w:rFonts w:ascii="Times New Roman" w:hAnsi="Times New Roman" w:cs="Times New Roman"/>
                <w:sz w:val="24"/>
                <w:szCs w:val="24"/>
              </w:rPr>
            </w:pPr>
            <w:r w:rsidRPr="00C95EFD">
              <w:rPr>
                <w:rFonts w:ascii="Times New Roman" w:hAnsi="Times New Roman" w:cs="Times New Roman"/>
                <w:sz w:val="24"/>
                <w:szCs w:val="24"/>
              </w:rPr>
              <w:t>19,99%</w:t>
            </w:r>
          </w:p>
        </w:tc>
        <w:tc>
          <w:tcPr>
            <w:tcW w:w="1559" w:type="dxa"/>
          </w:tcPr>
          <w:p w14:paraId="79211BE6" w14:textId="77777777" w:rsidR="00F253F7" w:rsidRPr="00C95EFD" w:rsidRDefault="00F253F7" w:rsidP="004F06B7">
            <w:pPr>
              <w:rPr>
                <w:rFonts w:ascii="Times New Roman" w:hAnsi="Times New Roman" w:cs="Times New Roman"/>
                <w:sz w:val="24"/>
                <w:szCs w:val="24"/>
              </w:rPr>
            </w:pPr>
            <w:r w:rsidRPr="00C95EFD">
              <w:rPr>
                <w:rFonts w:ascii="Times New Roman" w:hAnsi="Times New Roman" w:cs="Times New Roman"/>
                <w:sz w:val="24"/>
                <w:szCs w:val="24"/>
              </w:rPr>
              <w:t>20,00%     -</w:t>
            </w:r>
          </w:p>
          <w:p w14:paraId="06382C76" w14:textId="77777777" w:rsidR="00F253F7" w:rsidRPr="00C95EFD" w:rsidRDefault="00F253F7" w:rsidP="004F06B7">
            <w:pPr>
              <w:rPr>
                <w:rFonts w:ascii="Times New Roman" w:hAnsi="Times New Roman" w:cs="Times New Roman"/>
                <w:sz w:val="24"/>
                <w:szCs w:val="24"/>
              </w:rPr>
            </w:pPr>
          </w:p>
          <w:p w14:paraId="340E5F8B" w14:textId="77777777" w:rsidR="00F253F7" w:rsidRPr="00C95EFD" w:rsidRDefault="00F253F7" w:rsidP="004F06B7">
            <w:pPr>
              <w:rPr>
                <w:rFonts w:ascii="Times New Roman" w:hAnsi="Times New Roman" w:cs="Times New Roman"/>
                <w:sz w:val="24"/>
                <w:szCs w:val="24"/>
              </w:rPr>
            </w:pPr>
            <w:r w:rsidRPr="00C95EFD">
              <w:rPr>
                <w:rFonts w:ascii="Times New Roman" w:hAnsi="Times New Roman" w:cs="Times New Roman"/>
                <w:sz w:val="24"/>
                <w:szCs w:val="24"/>
              </w:rPr>
              <w:t>39,99%</w:t>
            </w:r>
          </w:p>
        </w:tc>
        <w:tc>
          <w:tcPr>
            <w:tcW w:w="1560" w:type="dxa"/>
          </w:tcPr>
          <w:p w14:paraId="26742593" w14:textId="77777777" w:rsidR="00F253F7" w:rsidRPr="00C95EFD" w:rsidRDefault="00F253F7" w:rsidP="004F06B7">
            <w:pPr>
              <w:rPr>
                <w:rFonts w:ascii="Times New Roman" w:hAnsi="Times New Roman" w:cs="Times New Roman"/>
                <w:sz w:val="24"/>
                <w:szCs w:val="24"/>
              </w:rPr>
            </w:pPr>
            <w:r w:rsidRPr="00C95EFD">
              <w:rPr>
                <w:rFonts w:ascii="Times New Roman" w:hAnsi="Times New Roman" w:cs="Times New Roman"/>
                <w:sz w:val="24"/>
                <w:szCs w:val="24"/>
              </w:rPr>
              <w:t>40,00%     -</w:t>
            </w:r>
          </w:p>
          <w:p w14:paraId="50D23638" w14:textId="77777777" w:rsidR="00F253F7" w:rsidRPr="00C95EFD" w:rsidRDefault="00F253F7" w:rsidP="004F06B7">
            <w:pPr>
              <w:rPr>
                <w:rFonts w:ascii="Times New Roman" w:hAnsi="Times New Roman" w:cs="Times New Roman"/>
                <w:sz w:val="24"/>
                <w:szCs w:val="24"/>
              </w:rPr>
            </w:pPr>
          </w:p>
          <w:p w14:paraId="2B76D691" w14:textId="77777777" w:rsidR="00F253F7" w:rsidRPr="00C95EFD" w:rsidRDefault="00F253F7" w:rsidP="004F06B7">
            <w:pPr>
              <w:rPr>
                <w:rFonts w:ascii="Times New Roman" w:hAnsi="Times New Roman" w:cs="Times New Roman"/>
                <w:sz w:val="24"/>
                <w:szCs w:val="24"/>
              </w:rPr>
            </w:pPr>
            <w:r w:rsidRPr="00C95EFD">
              <w:rPr>
                <w:rFonts w:ascii="Times New Roman" w:hAnsi="Times New Roman" w:cs="Times New Roman"/>
                <w:sz w:val="24"/>
                <w:szCs w:val="24"/>
              </w:rPr>
              <w:t>69,99%</w:t>
            </w:r>
          </w:p>
        </w:tc>
        <w:tc>
          <w:tcPr>
            <w:tcW w:w="1984" w:type="dxa"/>
          </w:tcPr>
          <w:p w14:paraId="09123273" w14:textId="77777777" w:rsidR="00F253F7" w:rsidRPr="00C95EFD" w:rsidRDefault="00F253F7" w:rsidP="004F06B7">
            <w:pPr>
              <w:rPr>
                <w:rFonts w:ascii="Times New Roman" w:hAnsi="Times New Roman" w:cs="Times New Roman"/>
                <w:sz w:val="24"/>
                <w:szCs w:val="24"/>
              </w:rPr>
            </w:pPr>
            <w:r w:rsidRPr="00C95EFD">
              <w:rPr>
                <w:rFonts w:ascii="Times New Roman" w:hAnsi="Times New Roman" w:cs="Times New Roman"/>
                <w:sz w:val="24"/>
                <w:szCs w:val="24"/>
              </w:rPr>
              <w:t>70,00%      -</w:t>
            </w:r>
          </w:p>
          <w:p w14:paraId="1A261AFB" w14:textId="77777777" w:rsidR="00F253F7" w:rsidRPr="00C95EFD" w:rsidRDefault="00F253F7" w:rsidP="004F06B7">
            <w:pPr>
              <w:rPr>
                <w:rFonts w:ascii="Times New Roman" w:hAnsi="Times New Roman" w:cs="Times New Roman"/>
                <w:sz w:val="24"/>
                <w:szCs w:val="24"/>
              </w:rPr>
            </w:pPr>
          </w:p>
          <w:p w14:paraId="42E5C150" w14:textId="77777777" w:rsidR="00F253F7" w:rsidRPr="00C95EFD" w:rsidRDefault="00F253F7" w:rsidP="004F06B7">
            <w:pPr>
              <w:rPr>
                <w:rFonts w:ascii="Times New Roman" w:hAnsi="Times New Roman" w:cs="Times New Roman"/>
                <w:sz w:val="24"/>
                <w:szCs w:val="24"/>
              </w:rPr>
            </w:pPr>
            <w:r w:rsidRPr="00C95EFD">
              <w:rPr>
                <w:rFonts w:ascii="Times New Roman" w:hAnsi="Times New Roman" w:cs="Times New Roman"/>
                <w:sz w:val="24"/>
                <w:szCs w:val="24"/>
              </w:rPr>
              <w:t>100,00%</w:t>
            </w:r>
          </w:p>
        </w:tc>
      </w:tr>
    </w:tbl>
    <w:p w14:paraId="32F0D90F" w14:textId="77777777" w:rsidR="00FB412E" w:rsidRPr="002B7F8B" w:rsidRDefault="00FB412E" w:rsidP="00FB412E">
      <w:pPr>
        <w:ind w:firstLine="709"/>
        <w:jc w:val="both"/>
        <w:rPr>
          <w:rFonts w:ascii="Times New Roman" w:hAnsi="Times New Roman" w:cs="Times New Roman"/>
          <w:color w:val="FF0000"/>
          <w:sz w:val="24"/>
          <w:szCs w:val="24"/>
        </w:rPr>
      </w:pPr>
    </w:p>
    <w:p w14:paraId="0A2B65D4" w14:textId="6012F52E" w:rsidR="0031601D" w:rsidRPr="00F253F7" w:rsidRDefault="00EC31F3" w:rsidP="00FB412E">
      <w:pPr>
        <w:ind w:firstLine="709"/>
        <w:jc w:val="both"/>
        <w:rPr>
          <w:rFonts w:ascii="Times New Roman" w:hAnsi="Times New Roman" w:cs="Times New Roman"/>
          <w:sz w:val="24"/>
          <w:szCs w:val="24"/>
        </w:rPr>
      </w:pPr>
      <w:r w:rsidRPr="00F253F7">
        <w:rPr>
          <w:rFonts w:ascii="Times New Roman" w:hAnsi="Times New Roman"/>
          <w:sz w:val="24"/>
          <w:szCs w:val="24"/>
        </w:rPr>
        <w:t>19.02.11 Технология  продуктов питания из растительного сырья</w:t>
      </w:r>
    </w:p>
    <w:p w14:paraId="3DEE2EA9" w14:textId="515B22CF" w:rsidR="0031601D" w:rsidRPr="00F253F7" w:rsidRDefault="00997AB1" w:rsidP="00997AB1">
      <w:pPr>
        <w:ind w:firstLine="709"/>
        <w:jc w:val="right"/>
        <w:rPr>
          <w:rFonts w:ascii="Times New Roman" w:hAnsi="Times New Roman" w:cs="Times New Roman"/>
          <w:b/>
          <w:sz w:val="24"/>
          <w:szCs w:val="24"/>
        </w:rPr>
      </w:pPr>
      <w:r w:rsidRPr="00F253F7">
        <w:rPr>
          <w:rFonts w:ascii="Times New Roman" w:hAnsi="Times New Roman" w:cs="Times New Roman"/>
          <w:b/>
          <w:sz w:val="24"/>
          <w:szCs w:val="24"/>
        </w:rPr>
        <w:t>Таблица 5</w:t>
      </w:r>
    </w:p>
    <w:p w14:paraId="262D7631" w14:textId="03425C98" w:rsidR="000256E7" w:rsidRPr="00F253F7" w:rsidRDefault="0031601D" w:rsidP="00FB412E">
      <w:pPr>
        <w:ind w:firstLine="709"/>
        <w:jc w:val="both"/>
        <w:rPr>
          <w:rFonts w:ascii="Times New Roman" w:hAnsi="Times New Roman" w:cs="Times New Roman"/>
          <w:b/>
          <w:sz w:val="24"/>
          <w:szCs w:val="24"/>
        </w:rPr>
      </w:pPr>
      <w:r w:rsidRPr="00F253F7">
        <w:rPr>
          <w:rFonts w:ascii="Times New Roman" w:hAnsi="Times New Roman" w:cs="Times New Roman"/>
          <w:b/>
          <w:sz w:val="24"/>
          <w:szCs w:val="24"/>
        </w:rPr>
        <w:t xml:space="preserve">Распределение баллов по критериям оценивания для ДЭ в рамках </w:t>
      </w:r>
      <w:r w:rsidR="00B72B96" w:rsidRPr="00F253F7">
        <w:rPr>
          <w:rFonts w:ascii="Times New Roman" w:hAnsi="Times New Roman" w:cs="Times New Roman"/>
          <w:b/>
          <w:sz w:val="24"/>
          <w:szCs w:val="24"/>
        </w:rPr>
        <w:t>БУ</w:t>
      </w:r>
    </w:p>
    <w:tbl>
      <w:tblPr>
        <w:tblStyle w:val="a3"/>
        <w:tblW w:w="9640" w:type="dxa"/>
        <w:tblLook w:val="04A0" w:firstRow="1" w:lastRow="0" w:firstColumn="1" w:lastColumn="0" w:noHBand="0" w:noVBand="1"/>
      </w:tblPr>
      <w:tblGrid>
        <w:gridCol w:w="1090"/>
        <w:gridCol w:w="3774"/>
        <w:gridCol w:w="3619"/>
        <w:gridCol w:w="1157"/>
      </w:tblGrid>
      <w:tr w:rsidR="002B7F8B" w:rsidRPr="00F253F7" w14:paraId="2511BE40" w14:textId="77777777" w:rsidTr="008D728E">
        <w:tc>
          <w:tcPr>
            <w:tcW w:w="1090" w:type="dxa"/>
            <w:vAlign w:val="center"/>
          </w:tcPr>
          <w:p w14:paraId="4E937AFA" w14:textId="77777777" w:rsidR="00997AB1" w:rsidRPr="00F253F7" w:rsidRDefault="00997AB1" w:rsidP="008D728E">
            <w:pPr>
              <w:pStyle w:val="2a"/>
              <w:shd w:val="clear" w:color="auto" w:fill="auto"/>
              <w:spacing w:after="60" w:line="220" w:lineRule="exact"/>
              <w:ind w:left="240"/>
              <w:jc w:val="left"/>
              <w:rPr>
                <w:rFonts w:ascii="Times New Roman" w:hAnsi="Times New Roman" w:cs="Times New Roman"/>
                <w:sz w:val="24"/>
                <w:szCs w:val="24"/>
              </w:rPr>
            </w:pPr>
            <w:r w:rsidRPr="00F253F7">
              <w:rPr>
                <w:rStyle w:val="211pt"/>
                <w:rFonts w:eastAsiaTheme="minorHAnsi"/>
                <w:color w:val="auto"/>
                <w:sz w:val="24"/>
                <w:szCs w:val="24"/>
              </w:rPr>
              <w:t>№</w:t>
            </w:r>
          </w:p>
          <w:p w14:paraId="0AE1B073" w14:textId="77777777" w:rsidR="00997AB1" w:rsidRPr="00F253F7" w:rsidRDefault="00997AB1" w:rsidP="008D728E">
            <w:pPr>
              <w:suppressAutoHyphens/>
              <w:contextualSpacing/>
              <w:jc w:val="both"/>
              <w:rPr>
                <w:rFonts w:ascii="Times New Roman" w:eastAsia="Times New Roman" w:hAnsi="Times New Roman" w:cs="Times New Roman"/>
                <w:b/>
                <w:sz w:val="24"/>
                <w:szCs w:val="24"/>
                <w:lang w:eastAsia="zh-CN"/>
              </w:rPr>
            </w:pPr>
            <w:r w:rsidRPr="00F253F7">
              <w:rPr>
                <w:rStyle w:val="211pt"/>
                <w:rFonts w:eastAsiaTheme="minorHAnsi"/>
                <w:color w:val="auto"/>
                <w:sz w:val="24"/>
                <w:szCs w:val="24"/>
              </w:rPr>
              <w:t>п/п</w:t>
            </w:r>
          </w:p>
        </w:tc>
        <w:tc>
          <w:tcPr>
            <w:tcW w:w="3774" w:type="dxa"/>
            <w:vAlign w:val="bottom"/>
          </w:tcPr>
          <w:p w14:paraId="0F3AE746" w14:textId="77777777" w:rsidR="00997AB1" w:rsidRPr="00F253F7" w:rsidRDefault="00997AB1" w:rsidP="008D728E">
            <w:pPr>
              <w:pStyle w:val="2a"/>
              <w:shd w:val="clear" w:color="auto" w:fill="auto"/>
              <w:spacing w:line="274" w:lineRule="exact"/>
              <w:jc w:val="center"/>
              <w:rPr>
                <w:rFonts w:ascii="Times New Roman" w:hAnsi="Times New Roman" w:cs="Times New Roman"/>
                <w:sz w:val="24"/>
                <w:szCs w:val="24"/>
              </w:rPr>
            </w:pPr>
            <w:r w:rsidRPr="00F253F7">
              <w:rPr>
                <w:rStyle w:val="211pt"/>
                <w:rFonts w:eastAsiaTheme="minorHAnsi"/>
                <w:color w:val="auto"/>
                <w:sz w:val="24"/>
                <w:szCs w:val="24"/>
              </w:rPr>
              <w:t>Модуль задания</w:t>
            </w:r>
          </w:p>
          <w:p w14:paraId="61C72472" w14:textId="77777777" w:rsidR="00997AB1" w:rsidRPr="00F253F7" w:rsidRDefault="00997AB1" w:rsidP="008D728E">
            <w:pPr>
              <w:suppressAutoHyphens/>
              <w:contextualSpacing/>
              <w:jc w:val="both"/>
              <w:rPr>
                <w:rFonts w:ascii="Times New Roman" w:eastAsia="Times New Roman" w:hAnsi="Times New Roman" w:cs="Times New Roman"/>
                <w:b/>
                <w:sz w:val="24"/>
                <w:szCs w:val="24"/>
                <w:lang w:eastAsia="zh-CN"/>
              </w:rPr>
            </w:pPr>
            <w:r w:rsidRPr="00F253F7">
              <w:rPr>
                <w:rStyle w:val="212pt"/>
                <w:color w:val="auto"/>
              </w:rPr>
              <w:t>(вид деятельности, вид профессиональной деятельности)</w:t>
            </w:r>
          </w:p>
        </w:tc>
        <w:tc>
          <w:tcPr>
            <w:tcW w:w="3619" w:type="dxa"/>
            <w:vAlign w:val="center"/>
          </w:tcPr>
          <w:p w14:paraId="2FCE1636" w14:textId="77777777" w:rsidR="00997AB1" w:rsidRPr="00F253F7" w:rsidRDefault="00997AB1" w:rsidP="008D728E">
            <w:pPr>
              <w:suppressAutoHyphens/>
              <w:contextualSpacing/>
              <w:jc w:val="both"/>
              <w:rPr>
                <w:rFonts w:ascii="Times New Roman" w:eastAsia="Times New Roman" w:hAnsi="Times New Roman" w:cs="Times New Roman"/>
                <w:b/>
                <w:sz w:val="24"/>
                <w:szCs w:val="24"/>
                <w:lang w:eastAsia="zh-CN"/>
              </w:rPr>
            </w:pPr>
            <w:r w:rsidRPr="00F253F7">
              <w:rPr>
                <w:rStyle w:val="211pt"/>
                <w:rFonts w:eastAsiaTheme="minorHAnsi"/>
                <w:color w:val="auto"/>
                <w:sz w:val="24"/>
                <w:szCs w:val="24"/>
              </w:rPr>
              <w:t>Критерий оценивания</w:t>
            </w:r>
          </w:p>
        </w:tc>
        <w:tc>
          <w:tcPr>
            <w:tcW w:w="1157" w:type="dxa"/>
            <w:vAlign w:val="center"/>
          </w:tcPr>
          <w:p w14:paraId="1036E592" w14:textId="77777777" w:rsidR="00997AB1" w:rsidRPr="00F253F7" w:rsidRDefault="00997AB1" w:rsidP="008D728E">
            <w:pPr>
              <w:suppressAutoHyphens/>
              <w:contextualSpacing/>
              <w:jc w:val="both"/>
              <w:rPr>
                <w:rFonts w:ascii="Times New Roman" w:eastAsia="Times New Roman" w:hAnsi="Times New Roman" w:cs="Times New Roman"/>
                <w:b/>
                <w:sz w:val="24"/>
                <w:szCs w:val="24"/>
                <w:lang w:eastAsia="zh-CN"/>
              </w:rPr>
            </w:pPr>
            <w:r w:rsidRPr="00F253F7">
              <w:rPr>
                <w:rStyle w:val="211pt"/>
                <w:rFonts w:eastAsiaTheme="minorHAnsi"/>
                <w:color w:val="auto"/>
                <w:sz w:val="24"/>
                <w:szCs w:val="24"/>
              </w:rPr>
              <w:t>Баллы</w:t>
            </w:r>
          </w:p>
        </w:tc>
      </w:tr>
      <w:tr w:rsidR="002B7F8B" w:rsidRPr="00F253F7" w14:paraId="10D56649" w14:textId="77777777" w:rsidTr="008D728E">
        <w:tc>
          <w:tcPr>
            <w:tcW w:w="1090" w:type="dxa"/>
            <w:vMerge w:val="restart"/>
            <w:vAlign w:val="center"/>
          </w:tcPr>
          <w:p w14:paraId="34BC572C" w14:textId="0F96C59C" w:rsidR="00EC31F3" w:rsidRPr="00F253F7" w:rsidRDefault="00EC31F3" w:rsidP="008D728E">
            <w:pPr>
              <w:suppressAutoHyphens/>
              <w:contextualSpacing/>
              <w:jc w:val="both"/>
              <w:rPr>
                <w:rFonts w:ascii="Times New Roman" w:eastAsia="Times New Roman" w:hAnsi="Times New Roman" w:cs="Times New Roman"/>
                <w:sz w:val="24"/>
                <w:szCs w:val="24"/>
                <w:lang w:eastAsia="zh-CN"/>
              </w:rPr>
            </w:pPr>
            <w:r w:rsidRPr="00F253F7">
              <w:rPr>
                <w:rFonts w:ascii="Times New Roman" w:eastAsia="Times New Roman" w:hAnsi="Times New Roman" w:cs="Times New Roman"/>
                <w:sz w:val="24"/>
                <w:szCs w:val="24"/>
                <w:lang w:eastAsia="zh-CN"/>
              </w:rPr>
              <w:t>1</w:t>
            </w:r>
          </w:p>
        </w:tc>
        <w:tc>
          <w:tcPr>
            <w:tcW w:w="3774" w:type="dxa"/>
            <w:vMerge w:val="restart"/>
          </w:tcPr>
          <w:p w14:paraId="3868F61F" w14:textId="3D23C55F" w:rsidR="00EC31F3" w:rsidRPr="00F253F7" w:rsidRDefault="00EC31F3" w:rsidP="008D728E">
            <w:pPr>
              <w:suppressAutoHyphens/>
              <w:contextualSpacing/>
              <w:jc w:val="both"/>
              <w:rPr>
                <w:rStyle w:val="212pt"/>
                <w:color w:val="auto"/>
              </w:rPr>
            </w:pPr>
            <w:r w:rsidRPr="00F253F7">
              <w:rPr>
                <w:rFonts w:ascii="Times New Roman" w:hAnsi="Times New Roman" w:cs="Times New Roman"/>
              </w:rPr>
              <w:t>Ведение технологического процесса по хранению и переработке зерна и семян на автоматизированных технологических линиях</w:t>
            </w:r>
          </w:p>
        </w:tc>
        <w:tc>
          <w:tcPr>
            <w:tcW w:w="3619" w:type="dxa"/>
          </w:tcPr>
          <w:p w14:paraId="2DB6D383" w14:textId="684C3E2A" w:rsidR="00EC31F3" w:rsidRPr="00F253F7" w:rsidRDefault="00EC31F3" w:rsidP="00EC31F3">
            <w:pPr>
              <w:suppressAutoHyphens/>
              <w:contextualSpacing/>
              <w:jc w:val="both"/>
              <w:rPr>
                <w:rStyle w:val="212pt"/>
                <w:color w:val="auto"/>
              </w:rPr>
            </w:pPr>
            <w:r w:rsidRPr="00F253F7">
              <w:rPr>
                <w:rFonts w:ascii="Times New Roman" w:hAnsi="Times New Roman" w:cs="Times New Roman"/>
              </w:rPr>
              <w:t xml:space="preserve">Осуществление технического обслуживания технологического оборудования для производства продуктов питания из растительного сырья в соответствии с эксплуатационной документацией </w:t>
            </w:r>
          </w:p>
        </w:tc>
        <w:tc>
          <w:tcPr>
            <w:tcW w:w="1157" w:type="dxa"/>
            <w:vAlign w:val="center"/>
          </w:tcPr>
          <w:p w14:paraId="59DD10AB" w14:textId="404B6ACE" w:rsidR="00EC31F3" w:rsidRPr="00F253F7" w:rsidRDefault="00EC31F3" w:rsidP="008D728E">
            <w:pPr>
              <w:suppressAutoHyphens/>
              <w:contextualSpacing/>
              <w:jc w:val="both"/>
              <w:rPr>
                <w:rStyle w:val="211pt"/>
                <w:rFonts w:eastAsiaTheme="minorHAnsi"/>
                <w:b w:val="0"/>
                <w:color w:val="auto"/>
                <w:sz w:val="24"/>
                <w:szCs w:val="24"/>
              </w:rPr>
            </w:pPr>
            <w:r w:rsidRPr="00F253F7">
              <w:rPr>
                <w:rFonts w:ascii="Times New Roman" w:hAnsi="Times New Roman" w:cs="Times New Roman"/>
              </w:rPr>
              <w:t>6,00</w:t>
            </w:r>
          </w:p>
        </w:tc>
      </w:tr>
      <w:tr w:rsidR="002B7F8B" w:rsidRPr="00F253F7" w14:paraId="3754E062" w14:textId="77777777" w:rsidTr="008D728E">
        <w:tc>
          <w:tcPr>
            <w:tcW w:w="1090" w:type="dxa"/>
            <w:vMerge/>
            <w:vAlign w:val="center"/>
          </w:tcPr>
          <w:p w14:paraId="65C1C327" w14:textId="3028A027" w:rsidR="00EC31F3" w:rsidRPr="00F253F7" w:rsidRDefault="00EC31F3" w:rsidP="008D728E">
            <w:pPr>
              <w:suppressAutoHyphens/>
              <w:contextualSpacing/>
              <w:jc w:val="both"/>
              <w:rPr>
                <w:rFonts w:ascii="Times New Roman" w:eastAsia="Times New Roman" w:hAnsi="Times New Roman" w:cs="Times New Roman"/>
                <w:b/>
                <w:sz w:val="24"/>
                <w:szCs w:val="24"/>
                <w:lang w:eastAsia="zh-CN"/>
              </w:rPr>
            </w:pPr>
          </w:p>
        </w:tc>
        <w:tc>
          <w:tcPr>
            <w:tcW w:w="3774" w:type="dxa"/>
            <w:vMerge/>
            <w:vAlign w:val="bottom"/>
          </w:tcPr>
          <w:p w14:paraId="556897B1" w14:textId="6E28D963" w:rsidR="00EC31F3" w:rsidRPr="00F253F7" w:rsidRDefault="00EC31F3" w:rsidP="008D728E">
            <w:pPr>
              <w:suppressAutoHyphens/>
              <w:contextualSpacing/>
              <w:jc w:val="both"/>
              <w:rPr>
                <w:rFonts w:ascii="Times New Roman" w:eastAsia="Times New Roman" w:hAnsi="Times New Roman" w:cs="Times New Roman"/>
                <w:b/>
                <w:sz w:val="24"/>
                <w:szCs w:val="24"/>
                <w:lang w:eastAsia="zh-CN"/>
              </w:rPr>
            </w:pPr>
          </w:p>
        </w:tc>
        <w:tc>
          <w:tcPr>
            <w:tcW w:w="3619" w:type="dxa"/>
          </w:tcPr>
          <w:p w14:paraId="28904A0D" w14:textId="4FF9B7E9" w:rsidR="00EC31F3" w:rsidRPr="00F253F7" w:rsidRDefault="00EC31F3" w:rsidP="008D728E">
            <w:pPr>
              <w:suppressAutoHyphens/>
              <w:contextualSpacing/>
              <w:jc w:val="both"/>
              <w:rPr>
                <w:rFonts w:ascii="Times New Roman" w:eastAsia="Times New Roman" w:hAnsi="Times New Roman" w:cs="Times New Roman"/>
                <w:b/>
                <w:sz w:val="24"/>
                <w:szCs w:val="24"/>
                <w:lang w:eastAsia="zh-CN"/>
              </w:rPr>
            </w:pPr>
            <w:r w:rsidRPr="00F253F7">
              <w:rPr>
                <w:rFonts w:ascii="Times New Roman" w:hAnsi="Times New Roman" w:cs="Times New Roman"/>
              </w:rPr>
              <w:t>Выполнение технологических операций по хранению и переработке зерна и семян в соответствии с технологическими инструкциями</w:t>
            </w:r>
          </w:p>
        </w:tc>
        <w:tc>
          <w:tcPr>
            <w:tcW w:w="1157" w:type="dxa"/>
            <w:vAlign w:val="center"/>
          </w:tcPr>
          <w:p w14:paraId="4275AC04" w14:textId="2D8C267C" w:rsidR="00EC31F3" w:rsidRPr="00F253F7" w:rsidRDefault="00EC31F3" w:rsidP="008D728E">
            <w:pPr>
              <w:suppressAutoHyphens/>
              <w:contextualSpacing/>
              <w:jc w:val="both"/>
              <w:rPr>
                <w:rFonts w:ascii="Times New Roman" w:eastAsia="Times New Roman" w:hAnsi="Times New Roman" w:cs="Times New Roman"/>
                <w:b/>
                <w:sz w:val="24"/>
                <w:szCs w:val="24"/>
                <w:lang w:eastAsia="zh-CN"/>
              </w:rPr>
            </w:pPr>
            <w:r w:rsidRPr="00F253F7">
              <w:rPr>
                <w:rStyle w:val="212pt"/>
                <w:color w:val="auto"/>
              </w:rPr>
              <w:t>20,00</w:t>
            </w:r>
          </w:p>
        </w:tc>
      </w:tr>
      <w:tr w:rsidR="002B7F8B" w:rsidRPr="00F253F7" w14:paraId="5F348F0E" w14:textId="77777777" w:rsidTr="006270E2">
        <w:tc>
          <w:tcPr>
            <w:tcW w:w="1090" w:type="dxa"/>
            <w:vAlign w:val="center"/>
          </w:tcPr>
          <w:p w14:paraId="4E30DBA7" w14:textId="2627A48D" w:rsidR="00EC31F3" w:rsidRPr="00F253F7" w:rsidRDefault="00EC31F3" w:rsidP="008D728E">
            <w:pPr>
              <w:suppressAutoHyphens/>
              <w:contextualSpacing/>
              <w:jc w:val="both"/>
              <w:rPr>
                <w:rFonts w:ascii="Times New Roman" w:eastAsia="Times New Roman" w:hAnsi="Times New Roman" w:cs="Times New Roman"/>
                <w:sz w:val="24"/>
                <w:szCs w:val="24"/>
                <w:lang w:eastAsia="zh-CN"/>
              </w:rPr>
            </w:pPr>
            <w:r w:rsidRPr="00F253F7">
              <w:rPr>
                <w:rFonts w:ascii="Times New Roman" w:eastAsia="Times New Roman" w:hAnsi="Times New Roman" w:cs="Times New Roman"/>
                <w:sz w:val="24"/>
                <w:szCs w:val="24"/>
                <w:lang w:eastAsia="zh-CN"/>
              </w:rPr>
              <w:t>2</w:t>
            </w:r>
          </w:p>
        </w:tc>
        <w:tc>
          <w:tcPr>
            <w:tcW w:w="3774" w:type="dxa"/>
          </w:tcPr>
          <w:p w14:paraId="43677D85" w14:textId="36FAB0D9" w:rsidR="00EC31F3" w:rsidRPr="00F253F7" w:rsidRDefault="00EC31F3" w:rsidP="008D728E">
            <w:pPr>
              <w:suppressAutoHyphens/>
              <w:contextualSpacing/>
              <w:jc w:val="both"/>
              <w:rPr>
                <w:rStyle w:val="212pt"/>
                <w:color w:val="auto"/>
              </w:rPr>
            </w:pPr>
            <w:proofErr w:type="spellStart"/>
            <w:r w:rsidRPr="00F253F7">
              <w:rPr>
                <w:rFonts w:ascii="Times New Roman" w:hAnsi="Times New Roman" w:cs="Times New Roman"/>
              </w:rPr>
              <w:t>Организационнотехнологическое</w:t>
            </w:r>
            <w:proofErr w:type="spellEnd"/>
            <w:r w:rsidRPr="00F253F7">
              <w:rPr>
                <w:rFonts w:ascii="Times New Roman" w:hAnsi="Times New Roman" w:cs="Times New Roman"/>
              </w:rPr>
              <w:t xml:space="preserve"> обеспечение производства хранения и переработки зерна и семян на автоматизированных технологических линиях</w:t>
            </w:r>
          </w:p>
        </w:tc>
        <w:tc>
          <w:tcPr>
            <w:tcW w:w="3619" w:type="dxa"/>
            <w:vAlign w:val="center"/>
          </w:tcPr>
          <w:p w14:paraId="744727B6" w14:textId="779865BD" w:rsidR="00EC31F3" w:rsidRPr="00F253F7" w:rsidRDefault="00EC31F3" w:rsidP="008D728E">
            <w:pPr>
              <w:suppressAutoHyphens/>
              <w:contextualSpacing/>
              <w:jc w:val="both"/>
              <w:rPr>
                <w:rStyle w:val="212pt"/>
                <w:color w:val="auto"/>
              </w:rPr>
            </w:pPr>
            <w:r w:rsidRPr="00F253F7">
              <w:rPr>
                <w:rFonts w:ascii="Times New Roman" w:hAnsi="Times New Roman" w:cs="Times New Roman"/>
              </w:rPr>
              <w:t>Осуществление организационного обеспечения производства продуктов питания из растительного сырья на автоматизированных технологических линиях</w:t>
            </w:r>
          </w:p>
        </w:tc>
        <w:tc>
          <w:tcPr>
            <w:tcW w:w="1157" w:type="dxa"/>
            <w:vAlign w:val="center"/>
          </w:tcPr>
          <w:p w14:paraId="68CB6D7F" w14:textId="5FE58369" w:rsidR="00EC31F3" w:rsidRPr="00F253F7" w:rsidRDefault="00EC31F3" w:rsidP="008D728E">
            <w:pPr>
              <w:suppressAutoHyphens/>
              <w:contextualSpacing/>
              <w:jc w:val="both"/>
              <w:rPr>
                <w:rStyle w:val="211pt"/>
                <w:rFonts w:eastAsiaTheme="minorHAnsi"/>
                <w:b w:val="0"/>
                <w:color w:val="auto"/>
                <w:sz w:val="24"/>
                <w:szCs w:val="24"/>
              </w:rPr>
            </w:pPr>
            <w:r w:rsidRPr="00F253F7">
              <w:rPr>
                <w:rStyle w:val="212pt"/>
                <w:color w:val="auto"/>
              </w:rPr>
              <w:t>24,00</w:t>
            </w:r>
          </w:p>
        </w:tc>
      </w:tr>
      <w:tr w:rsidR="00EC31F3" w:rsidRPr="00F253F7" w14:paraId="7345A1BF" w14:textId="77777777" w:rsidTr="008D728E">
        <w:tc>
          <w:tcPr>
            <w:tcW w:w="1090" w:type="dxa"/>
          </w:tcPr>
          <w:p w14:paraId="02726BDA" w14:textId="77777777" w:rsidR="00EC31F3" w:rsidRPr="00F253F7" w:rsidRDefault="00EC31F3" w:rsidP="008D728E">
            <w:pPr>
              <w:suppressAutoHyphens/>
              <w:contextualSpacing/>
              <w:jc w:val="both"/>
              <w:rPr>
                <w:rFonts w:ascii="Times New Roman" w:eastAsia="Times New Roman" w:hAnsi="Times New Roman" w:cs="Times New Roman"/>
                <w:b/>
                <w:sz w:val="24"/>
                <w:szCs w:val="24"/>
                <w:lang w:eastAsia="zh-CN"/>
              </w:rPr>
            </w:pPr>
            <w:r w:rsidRPr="00F253F7">
              <w:rPr>
                <w:rStyle w:val="211pt"/>
                <w:rFonts w:eastAsiaTheme="minorHAnsi"/>
                <w:color w:val="auto"/>
                <w:sz w:val="24"/>
                <w:szCs w:val="24"/>
              </w:rPr>
              <w:t>ИТОГО</w:t>
            </w:r>
          </w:p>
        </w:tc>
        <w:tc>
          <w:tcPr>
            <w:tcW w:w="3774" w:type="dxa"/>
          </w:tcPr>
          <w:p w14:paraId="7AA0471C" w14:textId="5206A212" w:rsidR="00EC31F3" w:rsidRPr="00F253F7" w:rsidRDefault="00EC31F3" w:rsidP="008D728E">
            <w:pPr>
              <w:suppressAutoHyphens/>
              <w:contextualSpacing/>
              <w:jc w:val="both"/>
              <w:rPr>
                <w:rFonts w:ascii="Times New Roman" w:eastAsia="Times New Roman" w:hAnsi="Times New Roman" w:cs="Times New Roman"/>
                <w:b/>
                <w:sz w:val="24"/>
                <w:szCs w:val="24"/>
                <w:lang w:eastAsia="zh-CN"/>
              </w:rPr>
            </w:pPr>
          </w:p>
        </w:tc>
        <w:tc>
          <w:tcPr>
            <w:tcW w:w="3619" w:type="dxa"/>
          </w:tcPr>
          <w:p w14:paraId="71D4F0DC" w14:textId="77777777" w:rsidR="00EC31F3" w:rsidRPr="00F253F7" w:rsidRDefault="00EC31F3" w:rsidP="008D728E">
            <w:pPr>
              <w:suppressAutoHyphens/>
              <w:contextualSpacing/>
              <w:jc w:val="both"/>
              <w:rPr>
                <w:rFonts w:ascii="Times New Roman" w:eastAsia="Times New Roman" w:hAnsi="Times New Roman" w:cs="Times New Roman"/>
                <w:b/>
                <w:sz w:val="24"/>
                <w:szCs w:val="24"/>
                <w:lang w:eastAsia="zh-CN"/>
              </w:rPr>
            </w:pPr>
          </w:p>
        </w:tc>
        <w:tc>
          <w:tcPr>
            <w:tcW w:w="1157" w:type="dxa"/>
          </w:tcPr>
          <w:p w14:paraId="11292A3A" w14:textId="4E7792F1" w:rsidR="00EC31F3" w:rsidRPr="00F253F7" w:rsidRDefault="00EC31F3" w:rsidP="008D728E">
            <w:pPr>
              <w:suppressAutoHyphens/>
              <w:contextualSpacing/>
              <w:jc w:val="both"/>
              <w:rPr>
                <w:rFonts w:ascii="Times New Roman" w:eastAsia="Times New Roman" w:hAnsi="Times New Roman" w:cs="Times New Roman"/>
                <w:b/>
                <w:sz w:val="24"/>
                <w:szCs w:val="24"/>
                <w:lang w:eastAsia="zh-CN"/>
              </w:rPr>
            </w:pPr>
            <w:r w:rsidRPr="00F253F7">
              <w:rPr>
                <w:rStyle w:val="211pt"/>
                <w:rFonts w:eastAsiaTheme="minorHAnsi"/>
                <w:color w:val="auto"/>
                <w:sz w:val="24"/>
                <w:szCs w:val="24"/>
              </w:rPr>
              <w:t>50,00</w:t>
            </w:r>
          </w:p>
        </w:tc>
      </w:tr>
    </w:tbl>
    <w:p w14:paraId="47CE08DD" w14:textId="77777777" w:rsidR="00997AB1" w:rsidRPr="00F253F7" w:rsidRDefault="00997AB1" w:rsidP="00FB412E">
      <w:pPr>
        <w:ind w:firstLine="709"/>
        <w:jc w:val="both"/>
        <w:rPr>
          <w:rFonts w:ascii="Times New Roman" w:hAnsi="Times New Roman" w:cs="Times New Roman"/>
          <w:sz w:val="24"/>
          <w:szCs w:val="24"/>
        </w:rPr>
      </w:pPr>
    </w:p>
    <w:p w14:paraId="4636D5DC" w14:textId="77777777" w:rsidR="00997AB1" w:rsidRPr="00F253F7" w:rsidRDefault="00997AB1" w:rsidP="00FB412E">
      <w:pPr>
        <w:ind w:firstLine="709"/>
        <w:jc w:val="both"/>
        <w:rPr>
          <w:rFonts w:ascii="Times New Roman" w:hAnsi="Times New Roman" w:cs="Times New Roman"/>
          <w:sz w:val="24"/>
          <w:szCs w:val="24"/>
        </w:rPr>
      </w:pPr>
    </w:p>
    <w:p w14:paraId="0F64F29D" w14:textId="69362E7A" w:rsidR="00FB412E" w:rsidRPr="00F253F7" w:rsidRDefault="00B72B96" w:rsidP="00FB412E">
      <w:pPr>
        <w:ind w:firstLine="709"/>
        <w:jc w:val="center"/>
        <w:rPr>
          <w:rFonts w:ascii="Times New Roman" w:hAnsi="Times New Roman" w:cs="Times New Roman"/>
          <w:sz w:val="24"/>
          <w:szCs w:val="24"/>
        </w:rPr>
      </w:pPr>
      <w:r w:rsidRPr="00F253F7">
        <w:rPr>
          <w:rFonts w:ascii="Times New Roman" w:hAnsi="Times New Roman" w:cs="Times New Roman"/>
          <w:b/>
          <w:sz w:val="24"/>
          <w:szCs w:val="24"/>
        </w:rPr>
        <w:t>5.2.</w:t>
      </w:r>
      <w:r w:rsidR="00FB412E" w:rsidRPr="00F253F7">
        <w:rPr>
          <w:rFonts w:ascii="Times New Roman" w:hAnsi="Times New Roman" w:cs="Times New Roman"/>
          <w:b/>
          <w:sz w:val="24"/>
          <w:szCs w:val="24"/>
        </w:rPr>
        <w:t>Критерии оценки защиты  выпускных квалификационных работ</w:t>
      </w:r>
    </w:p>
    <w:p w14:paraId="2EBC3AFE" w14:textId="77777777" w:rsidR="00FB412E" w:rsidRPr="00F253F7" w:rsidRDefault="00FB412E" w:rsidP="00FB412E">
      <w:pPr>
        <w:ind w:firstLine="709"/>
        <w:jc w:val="center"/>
        <w:rPr>
          <w:rFonts w:ascii="Times New Roman" w:hAnsi="Times New Roman" w:cs="Times New Roman"/>
          <w:sz w:val="24"/>
          <w:szCs w:val="24"/>
        </w:rPr>
      </w:pPr>
    </w:p>
    <w:p w14:paraId="062FE078" w14:textId="77777777"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t>- оценка "5" (отлично) ставится в случае, когда содержание представленной работы соответствует ее названию, просматривается четкая целевая направленность, необходимая глубина исследования. При защите работы аттестуемый логически последовательно излагает материал, базируясь на прочных теоретических знаниях по избранной теме. Стиль изложения корректен, работа оформлена грамотно. Допустима одна неточность, описка, которая не является следствием незнания или непонимания излагаемого материала;</w:t>
      </w:r>
    </w:p>
    <w:p w14:paraId="75C305ED" w14:textId="77777777"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t>-  оценка "4" (хорошо) - содержание представленной работы соответ</w:t>
      </w:r>
      <w:r w:rsidRPr="00F253F7">
        <w:rPr>
          <w:rFonts w:ascii="Times New Roman" w:hAnsi="Times New Roman" w:cs="Times New Roman"/>
          <w:sz w:val="24"/>
          <w:szCs w:val="24"/>
        </w:rPr>
        <w:softHyphen/>
        <w:t>ствует ее названию, просматривается целевая направленность. При защите работы аттестуемый соблюдает логическую последовательность изложения материала, но обоснования для полного раскрытия темы недостаточны. Допущены одна ошибка или два-три недочета в оформ</w:t>
      </w:r>
      <w:r w:rsidRPr="00F253F7">
        <w:rPr>
          <w:rFonts w:ascii="Times New Roman" w:hAnsi="Times New Roman" w:cs="Times New Roman"/>
          <w:sz w:val="24"/>
          <w:szCs w:val="24"/>
        </w:rPr>
        <w:softHyphen/>
        <w:t>лении работы, выкладках, эскизах, чертежах;</w:t>
      </w:r>
    </w:p>
    <w:p w14:paraId="55C746FD" w14:textId="77777777"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lastRenderedPageBreak/>
        <w:t>-  оценка "3" (удовлетворительно) - допущено более одной ошибки или трех недочетов, но при этом аттестуемый обладает обязательными знаниями по излагаемой работе;</w:t>
      </w:r>
    </w:p>
    <w:p w14:paraId="58FB3558" w14:textId="77777777"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t>-  оценка "2" (неудовлетворительно) - допущены существенные ошиб</w:t>
      </w:r>
      <w:r w:rsidRPr="00F253F7">
        <w:rPr>
          <w:rFonts w:ascii="Times New Roman" w:hAnsi="Times New Roman" w:cs="Times New Roman"/>
          <w:sz w:val="24"/>
          <w:szCs w:val="24"/>
        </w:rPr>
        <w:softHyphen/>
        <w:t>ки, аттестуемый не обладает обязательными знаниями по излагаемой теме в полной мере или значительная часть работы выполнена не са</w:t>
      </w:r>
      <w:r w:rsidRPr="00F253F7">
        <w:rPr>
          <w:rFonts w:ascii="Times New Roman" w:hAnsi="Times New Roman" w:cs="Times New Roman"/>
          <w:sz w:val="24"/>
          <w:szCs w:val="24"/>
        </w:rPr>
        <w:softHyphen/>
        <w:t>мостоятельно.</w:t>
      </w:r>
    </w:p>
    <w:p w14:paraId="383A5E37" w14:textId="77777777" w:rsidR="00FB412E" w:rsidRPr="00F253F7" w:rsidRDefault="00FB412E" w:rsidP="00FB412E">
      <w:pPr>
        <w:ind w:firstLine="709"/>
        <w:jc w:val="center"/>
        <w:rPr>
          <w:rFonts w:ascii="Times New Roman" w:hAnsi="Times New Roman" w:cs="Times New Roman"/>
          <w:b/>
          <w:sz w:val="24"/>
          <w:szCs w:val="24"/>
        </w:rPr>
      </w:pPr>
    </w:p>
    <w:p w14:paraId="1D272839" w14:textId="77777777" w:rsidR="00A50BD8" w:rsidRPr="00F253F7" w:rsidRDefault="00A50BD8" w:rsidP="00FB412E">
      <w:pPr>
        <w:pStyle w:val="a4"/>
        <w:suppressAutoHyphens/>
        <w:ind w:left="0" w:firstLine="709"/>
        <w:jc w:val="both"/>
        <w:rPr>
          <w:rFonts w:ascii="Times New Roman" w:eastAsia="Times New Roman" w:hAnsi="Times New Roman" w:cs="Times New Roman"/>
          <w:b/>
          <w:sz w:val="24"/>
          <w:szCs w:val="24"/>
          <w:lang w:eastAsia="zh-CN"/>
        </w:rPr>
      </w:pPr>
      <w:r w:rsidRPr="00F253F7">
        <w:rPr>
          <w:rFonts w:ascii="Times New Roman" w:eastAsia="Times New Roman" w:hAnsi="Times New Roman" w:cs="Times New Roman"/>
          <w:b/>
          <w:sz w:val="24"/>
          <w:szCs w:val="24"/>
          <w:lang w:eastAsia="zh-CN"/>
        </w:rPr>
        <w:t xml:space="preserve">6. Порядок апелляции и пересдачи государственной итоговой аттестации </w:t>
      </w:r>
    </w:p>
    <w:p w14:paraId="286057B0" w14:textId="77777777"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t>По результатам государственной аттестации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w:t>
      </w:r>
    </w:p>
    <w:p w14:paraId="1310CE30" w14:textId="77777777"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t>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14:paraId="06C2B359" w14:textId="77777777"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t>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w:t>
      </w:r>
    </w:p>
    <w:p w14:paraId="766721BD" w14:textId="77777777"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t>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w:t>
      </w:r>
    </w:p>
    <w:p w14:paraId="6D8649A4" w14:textId="77777777"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t>Апелляция рассматривается апелляционной комиссией не позднее трех рабочих дней с момента ее поступления.</w:t>
      </w:r>
    </w:p>
    <w:p w14:paraId="53C40DB1" w14:textId="77777777"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t>Состав апелляционной комиссии утверждается распорядительным актом директора колледжа  одновременно с утверждением состава государственной экзаменационной комиссии.</w:t>
      </w:r>
    </w:p>
    <w:p w14:paraId="234E158C" w14:textId="77777777"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t>Апелляционная комиссия состоит из председателя, не менее пяти членов из числа педагогических работников образовательной организации, не входящих в данном учебном году в состав государственных экзаменационных комиссий и секретаря. Председателем апелляционной комиссии является руководитель образовательной организации либо лицо, исполняющее в установленном порядке обязанности руководителя образовательной организации. Секретарь избирается из числа членов апелляционной комиссии.</w:t>
      </w:r>
    </w:p>
    <w:p w14:paraId="059D51F6" w14:textId="295445BE"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t>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государственной экзаменационной комиссии. 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w:t>
      </w:r>
      <w:r w:rsidR="00997AB1" w:rsidRPr="00F253F7">
        <w:rPr>
          <w:rFonts w:ascii="Times New Roman" w:hAnsi="Times New Roman" w:cs="Times New Roman"/>
          <w:sz w:val="24"/>
          <w:szCs w:val="24"/>
        </w:rPr>
        <w:t xml:space="preserve"> </w:t>
      </w:r>
      <w:r w:rsidRPr="00F253F7">
        <w:rPr>
          <w:rFonts w:ascii="Times New Roman" w:hAnsi="Times New Roman" w:cs="Times New Roman"/>
          <w:sz w:val="24"/>
          <w:szCs w:val="24"/>
        </w:rPr>
        <w:t>Указанные лица должны иметь при себе документы, удостоверяющие личность.</w:t>
      </w:r>
    </w:p>
    <w:p w14:paraId="7F5E0362" w14:textId="77777777"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t xml:space="preserve"> Рассмотрение апелляции не является пересдачей государственной итоговой аттестации.</w:t>
      </w:r>
    </w:p>
    <w:p w14:paraId="54B4CF92" w14:textId="77777777"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t>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w:t>
      </w:r>
    </w:p>
    <w:p w14:paraId="378BEF61" w14:textId="77777777"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t>- 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w:t>
      </w:r>
    </w:p>
    <w:p w14:paraId="0E6B1FD4" w14:textId="77777777"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t>-об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w:t>
      </w:r>
    </w:p>
    <w:p w14:paraId="3EB0B559" w14:textId="77777777"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t xml:space="preserve">В последнем случае результат проведения государственной итоговой аттестации подлежит аннулированию, в связи с чем протокол о рассмотрении апелляции не позднее </w:t>
      </w:r>
      <w:r w:rsidRPr="00F253F7">
        <w:rPr>
          <w:rFonts w:ascii="Times New Roman" w:hAnsi="Times New Roman" w:cs="Times New Roman"/>
          <w:sz w:val="24"/>
          <w:szCs w:val="24"/>
        </w:rPr>
        <w:lastRenderedPageBreak/>
        <w:t>следующего рабочего дня передается в государственную экзаменационную комиссию для реализации решения комиссии. Выпускнику предоставляется возможность пройти государственную итоговую аттестацию в дополнительные сроки, установленные образовательной организацией.</w:t>
      </w:r>
    </w:p>
    <w:p w14:paraId="1C29ED0D" w14:textId="77777777"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t>Для рассмотрения апелляции о несогласии с результатами государственной итоговой аттестации, полученными при защите выпускной квалификационной работы,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w:t>
      </w:r>
    </w:p>
    <w:p w14:paraId="0F77DDC6" w14:textId="77777777"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t>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w:t>
      </w:r>
    </w:p>
    <w:p w14:paraId="0483A470" w14:textId="77777777"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4948164F" w14:textId="77777777"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t>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w:t>
      </w:r>
    </w:p>
    <w:p w14:paraId="6D8CA253" w14:textId="77777777"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t>Решение апелляционной комиссии является окончательным и пересмотру не подлежит.</w:t>
      </w:r>
    </w:p>
    <w:p w14:paraId="473C2AE2" w14:textId="77777777" w:rsidR="00FB412E" w:rsidRPr="00F253F7" w:rsidRDefault="00FB412E" w:rsidP="00FB412E">
      <w:pPr>
        <w:ind w:firstLine="709"/>
        <w:jc w:val="both"/>
        <w:rPr>
          <w:rFonts w:ascii="Times New Roman" w:hAnsi="Times New Roman" w:cs="Times New Roman"/>
          <w:sz w:val="24"/>
          <w:szCs w:val="24"/>
        </w:rPr>
      </w:pPr>
      <w:r w:rsidRPr="00F253F7">
        <w:rPr>
          <w:rFonts w:ascii="Times New Roman" w:hAnsi="Times New Roman" w:cs="Times New Roman"/>
          <w:sz w:val="24"/>
          <w:szCs w:val="24"/>
        </w:rPr>
        <w:t>Решение апелляционной комиссии оформляется протоколом, который подписывается председателем и секретарем апелляционной комиссии и хранится в архиве образовательной организации.</w:t>
      </w:r>
    </w:p>
    <w:p w14:paraId="40751EFC" w14:textId="77777777" w:rsidR="00FB412E" w:rsidRPr="002B7F8B" w:rsidRDefault="00FB412E" w:rsidP="00FB412E">
      <w:pPr>
        <w:ind w:firstLine="709"/>
        <w:jc w:val="both"/>
        <w:rPr>
          <w:rFonts w:ascii="Times New Roman" w:hAnsi="Times New Roman" w:cs="Times New Roman"/>
          <w:color w:val="FF0000"/>
          <w:sz w:val="24"/>
          <w:szCs w:val="24"/>
        </w:rPr>
      </w:pPr>
    </w:p>
    <w:p w14:paraId="68328302" w14:textId="77777777" w:rsidR="00FB412E" w:rsidRPr="002B7F8B" w:rsidRDefault="00FB412E" w:rsidP="00FB412E">
      <w:pPr>
        <w:ind w:firstLine="709"/>
        <w:rPr>
          <w:rFonts w:ascii="Times New Roman" w:hAnsi="Times New Roman" w:cs="Times New Roman"/>
          <w:color w:val="FF0000"/>
          <w:sz w:val="24"/>
          <w:szCs w:val="24"/>
        </w:rPr>
        <w:sectPr w:rsidR="00FB412E" w:rsidRPr="002B7F8B" w:rsidSect="002B7F8B">
          <w:footerReference w:type="even" r:id="rId8"/>
          <w:footerReference w:type="default" r:id="rId9"/>
          <w:pgSz w:w="11906" w:h="16838"/>
          <w:pgMar w:top="1134" w:right="850" w:bottom="1134" w:left="1701" w:header="709" w:footer="709" w:gutter="0"/>
          <w:cols w:space="720"/>
          <w:titlePg/>
          <w:docGrid w:linePitch="299"/>
        </w:sectPr>
      </w:pPr>
    </w:p>
    <w:p w14:paraId="74D8DF48" w14:textId="12E682FD" w:rsidR="00FB412E" w:rsidRPr="00F253F7" w:rsidRDefault="00FB412E" w:rsidP="00FB412E">
      <w:pPr>
        <w:ind w:firstLine="709"/>
        <w:jc w:val="right"/>
        <w:rPr>
          <w:rFonts w:ascii="Times New Roman" w:hAnsi="Times New Roman" w:cs="Times New Roman"/>
          <w:sz w:val="24"/>
          <w:szCs w:val="24"/>
        </w:rPr>
      </w:pPr>
      <w:r w:rsidRPr="00F253F7">
        <w:rPr>
          <w:rFonts w:ascii="Times New Roman" w:hAnsi="Times New Roman" w:cs="Times New Roman"/>
          <w:b/>
          <w:bCs/>
          <w:sz w:val="24"/>
          <w:szCs w:val="24"/>
        </w:rPr>
        <w:lastRenderedPageBreak/>
        <w:t>Приложение</w:t>
      </w:r>
      <w:r w:rsidR="000023B1" w:rsidRPr="00F253F7">
        <w:rPr>
          <w:rFonts w:ascii="Times New Roman" w:hAnsi="Times New Roman" w:cs="Times New Roman"/>
          <w:b/>
          <w:bCs/>
          <w:sz w:val="24"/>
          <w:szCs w:val="24"/>
        </w:rPr>
        <w:t xml:space="preserve"> 1</w:t>
      </w:r>
    </w:p>
    <w:p w14:paraId="3EFABB27" w14:textId="77777777" w:rsidR="00FB412E" w:rsidRPr="00F253F7" w:rsidRDefault="00FB412E" w:rsidP="00FB412E">
      <w:pPr>
        <w:ind w:firstLine="709"/>
        <w:jc w:val="right"/>
        <w:rPr>
          <w:rFonts w:ascii="Times New Roman" w:hAnsi="Times New Roman" w:cs="Times New Roman"/>
          <w:sz w:val="24"/>
          <w:szCs w:val="24"/>
        </w:rPr>
      </w:pPr>
    </w:p>
    <w:p w14:paraId="33EA9385" w14:textId="77777777" w:rsidR="00FB412E" w:rsidRPr="00F253F7" w:rsidRDefault="00FB412E" w:rsidP="00FB412E">
      <w:pPr>
        <w:ind w:firstLine="709"/>
        <w:jc w:val="center"/>
        <w:rPr>
          <w:rFonts w:ascii="Times New Roman" w:hAnsi="Times New Roman" w:cs="Times New Roman"/>
          <w:b/>
          <w:sz w:val="24"/>
          <w:szCs w:val="24"/>
        </w:rPr>
      </w:pPr>
    </w:p>
    <w:p w14:paraId="492A32AD" w14:textId="340C76BD" w:rsidR="00FB412E" w:rsidRPr="00F253F7" w:rsidRDefault="00FB412E" w:rsidP="00FB412E">
      <w:pPr>
        <w:ind w:firstLine="709"/>
        <w:jc w:val="center"/>
        <w:rPr>
          <w:rFonts w:ascii="Times New Roman" w:hAnsi="Times New Roman" w:cs="Times New Roman"/>
          <w:b/>
          <w:sz w:val="24"/>
          <w:szCs w:val="24"/>
        </w:rPr>
      </w:pPr>
      <w:r w:rsidRPr="00F253F7">
        <w:rPr>
          <w:rFonts w:ascii="Times New Roman" w:hAnsi="Times New Roman" w:cs="Times New Roman"/>
          <w:b/>
          <w:sz w:val="24"/>
          <w:szCs w:val="24"/>
        </w:rPr>
        <w:t xml:space="preserve">Перечень рекомендуемых тем выпускных квалификационных работ </w:t>
      </w:r>
    </w:p>
    <w:p w14:paraId="72E6FD1F" w14:textId="77777777" w:rsidR="00FB412E" w:rsidRPr="00F253F7" w:rsidRDefault="00FB412E" w:rsidP="00FB412E">
      <w:pPr>
        <w:ind w:firstLine="709"/>
        <w:jc w:val="center"/>
        <w:rPr>
          <w:rFonts w:ascii="Times New Roman" w:hAnsi="Times New Roman" w:cs="Times New Roman"/>
          <w:sz w:val="24"/>
          <w:szCs w:val="24"/>
        </w:rPr>
      </w:pPr>
    </w:p>
    <w:p w14:paraId="26EAA194"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Хранение зерновых культур в складских помещениях </w:t>
      </w:r>
    </w:p>
    <w:p w14:paraId="62CB12A8"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Хранение зерновых культур в силосах </w:t>
      </w:r>
    </w:p>
    <w:p w14:paraId="7552424B"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Совершенствование работы элеватора путём реконструкции зерносушилки </w:t>
      </w:r>
    </w:p>
    <w:p w14:paraId="485865B7"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Совершенствование процесса сушки пшеницы путём перевооружения зерносушилки </w:t>
      </w:r>
    </w:p>
    <w:p w14:paraId="4A5134C0"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Анализ новых технологий зерноперерабатывающей промышленности на предприятиях малого бизнеса </w:t>
      </w:r>
    </w:p>
    <w:p w14:paraId="1B0A513D"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Анализ использования инноваций в технологии хранения и переработки зерна</w:t>
      </w:r>
    </w:p>
    <w:p w14:paraId="0CFEB9F5"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Совершенствование технологий хранения и переработки зерна </w:t>
      </w:r>
    </w:p>
    <w:p w14:paraId="696E31A4"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Анализ лабораторных методов исследования показателей качества при хранении и переработке зерна </w:t>
      </w:r>
    </w:p>
    <w:p w14:paraId="055D9BCD"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Разработка технологий контроля качества зерна для обеспечения безопасности </w:t>
      </w:r>
      <w:proofErr w:type="spellStart"/>
      <w:r w:rsidRPr="00F253F7">
        <w:rPr>
          <w:rFonts w:ascii="Times New Roman" w:hAnsi="Times New Roman" w:cs="Times New Roman"/>
          <w:sz w:val="24"/>
          <w:szCs w:val="24"/>
        </w:rPr>
        <w:t>зернопродуктов</w:t>
      </w:r>
      <w:proofErr w:type="spellEnd"/>
      <w:r w:rsidRPr="00F253F7">
        <w:rPr>
          <w:rFonts w:ascii="Times New Roman" w:hAnsi="Times New Roman" w:cs="Times New Roman"/>
          <w:sz w:val="24"/>
          <w:szCs w:val="24"/>
        </w:rPr>
        <w:t xml:space="preserve"> </w:t>
      </w:r>
    </w:p>
    <w:p w14:paraId="6295B111"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Анализ технологий контроля качества, при хранении и переработки зерна, особенности технологических решений </w:t>
      </w:r>
    </w:p>
    <w:p w14:paraId="29284801"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Повышение эффективности процесса подготовки зерна к помолу </w:t>
      </w:r>
    </w:p>
    <w:p w14:paraId="7137B992"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Влияние качества зерна пшеницы на выход и качество муки </w:t>
      </w:r>
    </w:p>
    <w:p w14:paraId="168F8BE3" w14:textId="51305B81"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Повышение эффективности процесса подготовки зерна к помолу, через совершенствование оборудования </w:t>
      </w:r>
    </w:p>
    <w:p w14:paraId="15628217"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Повышение эффективности процесса подготовки зерна к помолу, путём перевооружения вальцовой линии. </w:t>
      </w:r>
    </w:p>
    <w:p w14:paraId="68D20B04"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Влияние качества зерна на выход мукомольной продукции </w:t>
      </w:r>
    </w:p>
    <w:p w14:paraId="73FDFDAF"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Анализ новых технологий переработки зерна в муку ПМ 02 17 Анализ автоматизированных систем мукомольных предприятий </w:t>
      </w:r>
    </w:p>
    <w:p w14:paraId="4A82020B"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Влияние показателей качества зерна пшеницы, на изменение параметров режимов работы, технологического оборудования мукомольного производства. </w:t>
      </w:r>
    </w:p>
    <w:p w14:paraId="60A28603"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Совершенствование производства гречневой крупы с целью улучшения ее качества </w:t>
      </w:r>
    </w:p>
    <w:p w14:paraId="24131B6B"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Влияние фракционного состава зерна риса на производства рисовой крупы </w:t>
      </w:r>
    </w:p>
    <w:p w14:paraId="003D8FFE"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Влияние качества зерна на процессы шелушения, сортирования, полирования </w:t>
      </w:r>
    </w:p>
    <w:p w14:paraId="3C5F3522"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Анализ технологии производства новых крупяных продуктов </w:t>
      </w:r>
    </w:p>
    <w:p w14:paraId="7E1BEEE9"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Анализ технологий сортирования круп, особенности технологических решений </w:t>
      </w:r>
    </w:p>
    <w:p w14:paraId="1FDFF8F7"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Совершенствование технологической линии комбикормового цеха с целью использования отходов переработки сои </w:t>
      </w:r>
    </w:p>
    <w:p w14:paraId="12E491D4"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Особенности технологии производства комбикормов в условиях </w:t>
      </w:r>
      <w:proofErr w:type="spellStart"/>
      <w:r w:rsidRPr="00F253F7">
        <w:rPr>
          <w:rFonts w:ascii="Times New Roman" w:hAnsi="Times New Roman" w:cs="Times New Roman"/>
          <w:sz w:val="24"/>
          <w:szCs w:val="24"/>
        </w:rPr>
        <w:t>Евсинского</w:t>
      </w:r>
      <w:proofErr w:type="spellEnd"/>
      <w:r w:rsidRPr="00F253F7">
        <w:rPr>
          <w:rFonts w:ascii="Times New Roman" w:hAnsi="Times New Roman" w:cs="Times New Roman"/>
          <w:sz w:val="24"/>
          <w:szCs w:val="24"/>
        </w:rPr>
        <w:t xml:space="preserve"> комбикормового завода </w:t>
      </w:r>
    </w:p>
    <w:p w14:paraId="6E7ED55C"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Производство комбикормов с использованием отходов мукомольного производства </w:t>
      </w:r>
    </w:p>
    <w:p w14:paraId="7110AC0A" w14:textId="77777777" w:rsidR="00EC31F3"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Производство комбикормов с использованием отходов мукомольного производства </w:t>
      </w:r>
    </w:p>
    <w:p w14:paraId="222BAFA9" w14:textId="47979A08" w:rsidR="00FD3AC6" w:rsidRPr="00F253F7" w:rsidRDefault="00EC31F3" w:rsidP="00EF37D9">
      <w:pPr>
        <w:pStyle w:val="a4"/>
        <w:numPr>
          <w:ilvl w:val="0"/>
          <w:numId w:val="33"/>
        </w:numPr>
        <w:jc w:val="both"/>
        <w:rPr>
          <w:rFonts w:ascii="Times New Roman" w:hAnsi="Times New Roman" w:cs="Times New Roman"/>
          <w:sz w:val="24"/>
          <w:szCs w:val="24"/>
        </w:rPr>
      </w:pPr>
      <w:r w:rsidRPr="00F253F7">
        <w:rPr>
          <w:rFonts w:ascii="Times New Roman" w:hAnsi="Times New Roman" w:cs="Times New Roman"/>
          <w:sz w:val="24"/>
          <w:szCs w:val="24"/>
        </w:rPr>
        <w:t xml:space="preserve">Разработка технологии гранулированных комбикормов </w:t>
      </w:r>
    </w:p>
    <w:p w14:paraId="1DFD0EDB" w14:textId="77777777" w:rsidR="00EF37D9" w:rsidRPr="00F253F7" w:rsidRDefault="00EF37D9" w:rsidP="00FD3AC6">
      <w:pPr>
        <w:ind w:firstLine="709"/>
        <w:jc w:val="both"/>
        <w:rPr>
          <w:rFonts w:ascii="Times New Roman" w:hAnsi="Times New Roman" w:cs="Times New Roman"/>
          <w:sz w:val="24"/>
          <w:szCs w:val="24"/>
        </w:rPr>
      </w:pPr>
    </w:p>
    <w:p w14:paraId="00FEAB2F" w14:textId="77777777" w:rsidR="00FD3AC6" w:rsidRPr="002B7F8B" w:rsidRDefault="00FD3AC6" w:rsidP="00FD3AC6">
      <w:pPr>
        <w:ind w:firstLine="709"/>
        <w:rPr>
          <w:rFonts w:ascii="Times New Roman" w:hAnsi="Times New Roman" w:cs="Times New Roman"/>
          <w:color w:val="FF0000"/>
          <w:sz w:val="24"/>
          <w:szCs w:val="24"/>
        </w:rPr>
        <w:sectPr w:rsidR="00FD3AC6" w:rsidRPr="002B7F8B" w:rsidSect="00FD3AC6">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418" w:header="709" w:footer="709" w:gutter="0"/>
          <w:cols w:space="720"/>
          <w:titlePg/>
        </w:sectPr>
      </w:pPr>
    </w:p>
    <w:p w14:paraId="5E09FE7E" w14:textId="1751BCF8" w:rsidR="00FB412E" w:rsidRPr="002B7F8B" w:rsidRDefault="00FD3AC6" w:rsidP="00FD3AC6">
      <w:pPr>
        <w:ind w:firstLine="709"/>
        <w:jc w:val="right"/>
        <w:rPr>
          <w:rFonts w:ascii="Times New Roman" w:hAnsi="Times New Roman" w:cs="Times New Roman"/>
          <w:b/>
          <w:color w:val="FF0000"/>
          <w:sz w:val="24"/>
          <w:szCs w:val="24"/>
        </w:rPr>
      </w:pPr>
      <w:r w:rsidRPr="002B7F8B">
        <w:rPr>
          <w:rFonts w:ascii="Times New Roman" w:hAnsi="Times New Roman" w:cs="Times New Roman"/>
          <w:b/>
          <w:color w:val="FF0000"/>
          <w:sz w:val="24"/>
          <w:szCs w:val="24"/>
        </w:rPr>
        <w:lastRenderedPageBreak/>
        <w:t>Приложение 2</w:t>
      </w:r>
    </w:p>
    <w:p w14:paraId="61142ACF" w14:textId="77777777" w:rsidR="00A50BD8" w:rsidRPr="002B7F8B" w:rsidRDefault="00A50BD8" w:rsidP="00FB412E">
      <w:pPr>
        <w:suppressAutoHyphens/>
        <w:ind w:firstLine="709"/>
        <w:contextualSpacing/>
        <w:jc w:val="both"/>
        <w:rPr>
          <w:rFonts w:ascii="Times New Roman" w:eastAsia="Times New Roman" w:hAnsi="Times New Roman" w:cs="Times New Roman"/>
          <w:i/>
          <w:color w:val="FF0000"/>
          <w:sz w:val="24"/>
          <w:szCs w:val="24"/>
          <w:lang w:eastAsia="zh-CN"/>
        </w:rPr>
      </w:pPr>
    </w:p>
    <w:p w14:paraId="5DBB28E7" w14:textId="77777777" w:rsidR="00A50BD8" w:rsidRPr="002B7F8B" w:rsidRDefault="00A50BD8" w:rsidP="00FB412E">
      <w:pPr>
        <w:suppressAutoHyphens/>
        <w:ind w:firstLine="709"/>
        <w:contextualSpacing/>
        <w:jc w:val="both"/>
        <w:rPr>
          <w:rFonts w:ascii="Times New Roman" w:eastAsia="Times New Roman" w:hAnsi="Times New Roman" w:cs="Times New Roman"/>
          <w:i/>
          <w:color w:val="FF0000"/>
          <w:sz w:val="24"/>
          <w:szCs w:val="24"/>
          <w:lang w:eastAsia="zh-CN"/>
        </w:rPr>
      </w:pPr>
    </w:p>
    <w:p w14:paraId="0841FF62" w14:textId="77777777"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 xml:space="preserve">План работы площадки проведения </w:t>
      </w:r>
    </w:p>
    <w:p w14:paraId="66EF0C25" w14:textId="1BEF9E07" w:rsidR="00FD3AC6" w:rsidRPr="00F253F7" w:rsidRDefault="00997AB1" w:rsidP="00FD3AC6">
      <w:pPr>
        <w:jc w:val="center"/>
        <w:rPr>
          <w:rFonts w:ascii="Times New Roman" w:hAnsi="Times New Roman" w:cs="Times New Roman"/>
          <w:b/>
          <w:sz w:val="24"/>
          <w:szCs w:val="24"/>
        </w:rPr>
      </w:pPr>
      <w:r w:rsidRPr="00F253F7">
        <w:rPr>
          <w:rFonts w:ascii="Times New Roman" w:hAnsi="Times New Roman" w:cs="Times New Roman"/>
          <w:b/>
          <w:sz w:val="24"/>
          <w:szCs w:val="24"/>
        </w:rPr>
        <w:t>Демонстрационного экзамена</w:t>
      </w:r>
    </w:p>
    <w:p w14:paraId="7BB1D475" w14:textId="6A7700DC"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по компетенции «</w:t>
      </w:r>
      <w:r w:rsidR="00EF37D9" w:rsidRPr="00F253F7">
        <w:rPr>
          <w:rFonts w:ascii="Times New Roman" w:hAnsi="Times New Roman"/>
          <w:b/>
          <w:sz w:val="24"/>
          <w:szCs w:val="24"/>
        </w:rPr>
        <w:t>Технология  продуктов питания из растительного сырья</w:t>
      </w:r>
      <w:r w:rsidRPr="00F253F7">
        <w:rPr>
          <w:rFonts w:ascii="Times New Roman" w:hAnsi="Times New Roman" w:cs="Times New Roman"/>
          <w:b/>
          <w:sz w:val="24"/>
          <w:szCs w:val="24"/>
        </w:rPr>
        <w:t>»</w:t>
      </w:r>
    </w:p>
    <w:p w14:paraId="1A5435BC" w14:textId="77777777" w:rsidR="00FD3AC6" w:rsidRPr="00F253F7" w:rsidRDefault="00FD3AC6" w:rsidP="00FD3AC6">
      <w:pPr>
        <w:jc w:val="right"/>
        <w:rPr>
          <w:rFonts w:ascii="Times New Roman" w:hAnsi="Times New Roman" w:cs="Times New Roman"/>
          <w:b/>
          <w:sz w:val="24"/>
          <w:szCs w:val="24"/>
        </w:rPr>
      </w:pPr>
      <w:r w:rsidRPr="00F253F7">
        <w:rPr>
          <w:rFonts w:ascii="Times New Roman" w:hAnsi="Times New Roman" w:cs="Times New Roman"/>
          <w:b/>
          <w:sz w:val="24"/>
          <w:szCs w:val="24"/>
        </w:rPr>
        <w:t>УТВЕРЖДАЮ</w:t>
      </w:r>
    </w:p>
    <w:p w14:paraId="2B9E2498" w14:textId="50D53761" w:rsidR="00FD3AC6" w:rsidRPr="00F253F7" w:rsidRDefault="00FD3AC6" w:rsidP="00FD3AC6">
      <w:pPr>
        <w:jc w:val="right"/>
        <w:rPr>
          <w:rFonts w:ascii="Times New Roman" w:hAnsi="Times New Roman" w:cs="Times New Roman"/>
          <w:b/>
          <w:sz w:val="24"/>
          <w:szCs w:val="24"/>
        </w:rPr>
      </w:pPr>
      <w:r w:rsidRPr="00F253F7">
        <w:rPr>
          <w:rFonts w:ascii="Times New Roman" w:hAnsi="Times New Roman" w:cs="Times New Roman"/>
          <w:b/>
          <w:sz w:val="24"/>
          <w:szCs w:val="24"/>
        </w:rPr>
        <w:t xml:space="preserve">Главный эксперт </w:t>
      </w:r>
      <w:r w:rsidRPr="00F253F7">
        <w:rPr>
          <w:rFonts w:ascii="Times New Roman" w:hAnsi="Times New Roman" w:cs="Times New Roman"/>
          <w:b/>
          <w:sz w:val="24"/>
          <w:szCs w:val="24"/>
          <w:u w:val="single"/>
        </w:rPr>
        <w:t>_______________</w:t>
      </w:r>
    </w:p>
    <w:tbl>
      <w:tblPr>
        <w:tblStyle w:val="a3"/>
        <w:tblW w:w="14947" w:type="dxa"/>
        <w:tblLook w:val="04A0" w:firstRow="1" w:lastRow="0" w:firstColumn="1" w:lastColumn="0" w:noHBand="0" w:noVBand="1"/>
      </w:tblPr>
      <w:tblGrid>
        <w:gridCol w:w="1820"/>
        <w:gridCol w:w="1152"/>
        <w:gridCol w:w="1985"/>
        <w:gridCol w:w="2323"/>
        <w:gridCol w:w="1820"/>
        <w:gridCol w:w="2377"/>
        <w:gridCol w:w="3470"/>
      </w:tblGrid>
      <w:tr w:rsidR="002B7F8B" w:rsidRPr="00F253F7" w14:paraId="3967A22A" w14:textId="77777777" w:rsidTr="00FD3AC6">
        <w:tc>
          <w:tcPr>
            <w:tcW w:w="4957" w:type="dxa"/>
            <w:gridSpan w:val="3"/>
            <w:shd w:val="clear" w:color="auto" w:fill="A8D08D" w:themeFill="accent6" w:themeFillTint="99"/>
          </w:tcPr>
          <w:p w14:paraId="6CEEB701" w14:textId="77777777"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Дни подготовки к соревнованиям</w:t>
            </w:r>
          </w:p>
        </w:tc>
        <w:tc>
          <w:tcPr>
            <w:tcW w:w="6520" w:type="dxa"/>
            <w:gridSpan w:val="3"/>
            <w:shd w:val="clear" w:color="auto" w:fill="FF0000"/>
          </w:tcPr>
          <w:p w14:paraId="1CEF8EC3" w14:textId="77777777"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Соревновательные дни</w:t>
            </w:r>
          </w:p>
        </w:tc>
        <w:tc>
          <w:tcPr>
            <w:tcW w:w="3470" w:type="dxa"/>
            <w:shd w:val="clear" w:color="auto" w:fill="8EAADB" w:themeFill="accent1" w:themeFillTint="99"/>
          </w:tcPr>
          <w:p w14:paraId="2D4489CF" w14:textId="77777777"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Дни после соревнований</w:t>
            </w:r>
          </w:p>
        </w:tc>
      </w:tr>
      <w:tr w:rsidR="002B7F8B" w:rsidRPr="00F253F7" w14:paraId="5587E0A6" w14:textId="77777777" w:rsidTr="00FD3AC6">
        <w:tc>
          <w:tcPr>
            <w:tcW w:w="2972" w:type="dxa"/>
            <w:gridSpan w:val="2"/>
            <w:shd w:val="clear" w:color="auto" w:fill="A8D08D" w:themeFill="accent6" w:themeFillTint="99"/>
          </w:tcPr>
          <w:p w14:paraId="57C50889" w14:textId="77777777"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Д-2</w:t>
            </w:r>
          </w:p>
        </w:tc>
        <w:tc>
          <w:tcPr>
            <w:tcW w:w="1985" w:type="dxa"/>
            <w:shd w:val="clear" w:color="auto" w:fill="A8D08D" w:themeFill="accent6" w:themeFillTint="99"/>
          </w:tcPr>
          <w:p w14:paraId="3CE56376" w14:textId="77777777"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Д-1</w:t>
            </w:r>
          </w:p>
        </w:tc>
        <w:tc>
          <w:tcPr>
            <w:tcW w:w="2323" w:type="dxa"/>
            <w:shd w:val="clear" w:color="auto" w:fill="FF0000"/>
          </w:tcPr>
          <w:p w14:paraId="47256ABA" w14:textId="77777777"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Д 1</w:t>
            </w:r>
          </w:p>
        </w:tc>
        <w:tc>
          <w:tcPr>
            <w:tcW w:w="1820" w:type="dxa"/>
            <w:shd w:val="clear" w:color="auto" w:fill="FF0000"/>
          </w:tcPr>
          <w:p w14:paraId="017C38A4" w14:textId="77777777"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Д2</w:t>
            </w:r>
          </w:p>
        </w:tc>
        <w:tc>
          <w:tcPr>
            <w:tcW w:w="2377" w:type="dxa"/>
            <w:shd w:val="clear" w:color="auto" w:fill="FF0000"/>
          </w:tcPr>
          <w:p w14:paraId="1595A19B" w14:textId="77777777"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Д3</w:t>
            </w:r>
          </w:p>
        </w:tc>
        <w:tc>
          <w:tcPr>
            <w:tcW w:w="3470" w:type="dxa"/>
            <w:shd w:val="clear" w:color="auto" w:fill="8EAADB" w:themeFill="accent1" w:themeFillTint="99"/>
          </w:tcPr>
          <w:p w14:paraId="2865695D" w14:textId="77777777"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Д+1</w:t>
            </w:r>
          </w:p>
        </w:tc>
      </w:tr>
      <w:tr w:rsidR="002B7F8B" w:rsidRPr="00F253F7" w14:paraId="2D9B84EC" w14:textId="77777777" w:rsidTr="00FD3AC6">
        <w:tc>
          <w:tcPr>
            <w:tcW w:w="2972" w:type="dxa"/>
            <w:gridSpan w:val="2"/>
            <w:shd w:val="clear" w:color="auto" w:fill="A8D08D" w:themeFill="accent6" w:themeFillTint="99"/>
          </w:tcPr>
          <w:p w14:paraId="58C229EA" w14:textId="77777777"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1</w:t>
            </w:r>
          </w:p>
        </w:tc>
        <w:tc>
          <w:tcPr>
            <w:tcW w:w="1985" w:type="dxa"/>
            <w:shd w:val="clear" w:color="auto" w:fill="A8D08D" w:themeFill="accent6" w:themeFillTint="99"/>
          </w:tcPr>
          <w:p w14:paraId="2BCEE3DB" w14:textId="77777777"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2</w:t>
            </w:r>
          </w:p>
        </w:tc>
        <w:tc>
          <w:tcPr>
            <w:tcW w:w="2323" w:type="dxa"/>
            <w:shd w:val="clear" w:color="auto" w:fill="FF0000"/>
          </w:tcPr>
          <w:p w14:paraId="3B0806F9" w14:textId="77777777"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3</w:t>
            </w:r>
          </w:p>
        </w:tc>
        <w:tc>
          <w:tcPr>
            <w:tcW w:w="1820" w:type="dxa"/>
            <w:shd w:val="clear" w:color="auto" w:fill="FF0000"/>
          </w:tcPr>
          <w:p w14:paraId="3E00640F" w14:textId="77777777"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4</w:t>
            </w:r>
          </w:p>
        </w:tc>
        <w:tc>
          <w:tcPr>
            <w:tcW w:w="2377" w:type="dxa"/>
            <w:shd w:val="clear" w:color="auto" w:fill="FF0000"/>
          </w:tcPr>
          <w:p w14:paraId="300B78FA" w14:textId="77777777"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5</w:t>
            </w:r>
          </w:p>
        </w:tc>
        <w:tc>
          <w:tcPr>
            <w:tcW w:w="3470" w:type="dxa"/>
            <w:shd w:val="clear" w:color="auto" w:fill="8EAADB" w:themeFill="accent1" w:themeFillTint="99"/>
          </w:tcPr>
          <w:p w14:paraId="432CED61" w14:textId="77777777"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6</w:t>
            </w:r>
          </w:p>
        </w:tc>
      </w:tr>
      <w:tr w:rsidR="002B7F8B" w:rsidRPr="00F253F7" w14:paraId="587BA5DD" w14:textId="77777777" w:rsidTr="00FD3AC6">
        <w:tc>
          <w:tcPr>
            <w:tcW w:w="2972" w:type="dxa"/>
            <w:gridSpan w:val="2"/>
            <w:shd w:val="clear" w:color="auto" w:fill="A8D08D" w:themeFill="accent6" w:themeFillTint="99"/>
          </w:tcPr>
          <w:p w14:paraId="42470DAD" w14:textId="1EBA632D" w:rsidR="00FD3AC6" w:rsidRPr="00F253F7" w:rsidRDefault="00FD3AC6" w:rsidP="00FD3AC6">
            <w:pPr>
              <w:jc w:val="center"/>
              <w:rPr>
                <w:rFonts w:ascii="Times New Roman" w:hAnsi="Times New Roman" w:cs="Times New Roman"/>
                <w:b/>
                <w:sz w:val="24"/>
                <w:szCs w:val="24"/>
              </w:rPr>
            </w:pPr>
          </w:p>
        </w:tc>
        <w:tc>
          <w:tcPr>
            <w:tcW w:w="1985" w:type="dxa"/>
            <w:shd w:val="clear" w:color="auto" w:fill="A8D08D" w:themeFill="accent6" w:themeFillTint="99"/>
          </w:tcPr>
          <w:p w14:paraId="3AE48BAD" w14:textId="6F7B6E24" w:rsidR="00FD3AC6" w:rsidRPr="00F253F7" w:rsidRDefault="00FD3AC6" w:rsidP="00FD3AC6">
            <w:pPr>
              <w:jc w:val="center"/>
              <w:rPr>
                <w:rFonts w:ascii="Times New Roman" w:hAnsi="Times New Roman" w:cs="Times New Roman"/>
                <w:b/>
                <w:sz w:val="24"/>
                <w:szCs w:val="24"/>
              </w:rPr>
            </w:pPr>
          </w:p>
        </w:tc>
        <w:tc>
          <w:tcPr>
            <w:tcW w:w="2323" w:type="dxa"/>
            <w:shd w:val="clear" w:color="auto" w:fill="FF0000"/>
          </w:tcPr>
          <w:p w14:paraId="6CCF3FEA" w14:textId="6D3D4F24" w:rsidR="00FD3AC6" w:rsidRPr="00F253F7" w:rsidRDefault="00FD3AC6" w:rsidP="00FD3AC6">
            <w:pPr>
              <w:jc w:val="center"/>
              <w:rPr>
                <w:rFonts w:ascii="Times New Roman" w:hAnsi="Times New Roman" w:cs="Times New Roman"/>
                <w:b/>
                <w:sz w:val="24"/>
                <w:szCs w:val="24"/>
              </w:rPr>
            </w:pPr>
          </w:p>
        </w:tc>
        <w:tc>
          <w:tcPr>
            <w:tcW w:w="1820" w:type="dxa"/>
            <w:shd w:val="clear" w:color="auto" w:fill="FF0000"/>
          </w:tcPr>
          <w:p w14:paraId="65D3EC91" w14:textId="6411FFDA" w:rsidR="00FD3AC6" w:rsidRPr="00F253F7" w:rsidRDefault="00FD3AC6" w:rsidP="00FD3AC6">
            <w:pPr>
              <w:jc w:val="center"/>
              <w:rPr>
                <w:rFonts w:ascii="Times New Roman" w:hAnsi="Times New Roman" w:cs="Times New Roman"/>
                <w:b/>
                <w:sz w:val="24"/>
                <w:szCs w:val="24"/>
              </w:rPr>
            </w:pPr>
          </w:p>
        </w:tc>
        <w:tc>
          <w:tcPr>
            <w:tcW w:w="2377" w:type="dxa"/>
            <w:shd w:val="clear" w:color="auto" w:fill="FF0000"/>
          </w:tcPr>
          <w:p w14:paraId="0E275A8F" w14:textId="21913E11" w:rsidR="00FD3AC6" w:rsidRPr="00F253F7" w:rsidRDefault="00FD3AC6" w:rsidP="00FD3AC6">
            <w:pPr>
              <w:jc w:val="center"/>
              <w:rPr>
                <w:rFonts w:ascii="Times New Roman" w:hAnsi="Times New Roman" w:cs="Times New Roman"/>
                <w:b/>
                <w:sz w:val="24"/>
                <w:szCs w:val="24"/>
              </w:rPr>
            </w:pPr>
          </w:p>
        </w:tc>
        <w:tc>
          <w:tcPr>
            <w:tcW w:w="3470" w:type="dxa"/>
            <w:shd w:val="clear" w:color="auto" w:fill="8EAADB" w:themeFill="accent1" w:themeFillTint="99"/>
          </w:tcPr>
          <w:p w14:paraId="16C9D84C" w14:textId="5C06CCEB" w:rsidR="00FD3AC6" w:rsidRPr="00F253F7" w:rsidRDefault="00FD3AC6" w:rsidP="00FD3AC6">
            <w:pPr>
              <w:jc w:val="center"/>
              <w:rPr>
                <w:rFonts w:ascii="Times New Roman" w:hAnsi="Times New Roman" w:cs="Times New Roman"/>
                <w:b/>
                <w:sz w:val="24"/>
                <w:szCs w:val="24"/>
              </w:rPr>
            </w:pPr>
          </w:p>
        </w:tc>
      </w:tr>
      <w:tr w:rsidR="002B7F8B" w:rsidRPr="00F253F7" w14:paraId="5F215698" w14:textId="77777777" w:rsidTr="00FD3AC6">
        <w:tc>
          <w:tcPr>
            <w:tcW w:w="2972" w:type="dxa"/>
            <w:gridSpan w:val="2"/>
            <w:shd w:val="clear" w:color="auto" w:fill="A8D08D" w:themeFill="accent6" w:themeFillTint="99"/>
          </w:tcPr>
          <w:p w14:paraId="1A96E95A" w14:textId="77777777"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воскресенье</w:t>
            </w:r>
          </w:p>
        </w:tc>
        <w:tc>
          <w:tcPr>
            <w:tcW w:w="1985" w:type="dxa"/>
            <w:shd w:val="clear" w:color="auto" w:fill="A8D08D" w:themeFill="accent6" w:themeFillTint="99"/>
          </w:tcPr>
          <w:p w14:paraId="2A82E1E9" w14:textId="77777777"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понедельник</w:t>
            </w:r>
          </w:p>
        </w:tc>
        <w:tc>
          <w:tcPr>
            <w:tcW w:w="2323" w:type="dxa"/>
            <w:shd w:val="clear" w:color="auto" w:fill="FF0000"/>
          </w:tcPr>
          <w:p w14:paraId="7A2174AB" w14:textId="77777777"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вторник</w:t>
            </w:r>
          </w:p>
        </w:tc>
        <w:tc>
          <w:tcPr>
            <w:tcW w:w="1820" w:type="dxa"/>
            <w:shd w:val="clear" w:color="auto" w:fill="FF0000"/>
          </w:tcPr>
          <w:p w14:paraId="7085B9D5" w14:textId="77777777"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среда</w:t>
            </w:r>
          </w:p>
        </w:tc>
        <w:tc>
          <w:tcPr>
            <w:tcW w:w="2377" w:type="dxa"/>
            <w:shd w:val="clear" w:color="auto" w:fill="FF0000"/>
          </w:tcPr>
          <w:p w14:paraId="55370801" w14:textId="77777777"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четверг</w:t>
            </w:r>
          </w:p>
        </w:tc>
        <w:tc>
          <w:tcPr>
            <w:tcW w:w="3470" w:type="dxa"/>
            <w:shd w:val="clear" w:color="auto" w:fill="8EAADB" w:themeFill="accent1" w:themeFillTint="99"/>
          </w:tcPr>
          <w:p w14:paraId="3B3AF04C" w14:textId="77777777" w:rsidR="00FD3AC6" w:rsidRPr="00F253F7" w:rsidRDefault="00FD3AC6" w:rsidP="00FD3AC6">
            <w:pPr>
              <w:jc w:val="center"/>
              <w:rPr>
                <w:rFonts w:ascii="Times New Roman" w:hAnsi="Times New Roman" w:cs="Times New Roman"/>
                <w:b/>
                <w:sz w:val="24"/>
                <w:szCs w:val="24"/>
              </w:rPr>
            </w:pPr>
            <w:r w:rsidRPr="00F253F7">
              <w:rPr>
                <w:rFonts w:ascii="Times New Roman" w:hAnsi="Times New Roman" w:cs="Times New Roman"/>
                <w:b/>
                <w:sz w:val="24"/>
                <w:szCs w:val="24"/>
              </w:rPr>
              <w:t>пятница</w:t>
            </w:r>
          </w:p>
        </w:tc>
      </w:tr>
      <w:tr w:rsidR="002B7F8B" w:rsidRPr="00F253F7" w14:paraId="3ACA3A84" w14:textId="77777777" w:rsidTr="00FD3AC6">
        <w:tc>
          <w:tcPr>
            <w:tcW w:w="14947" w:type="dxa"/>
            <w:gridSpan w:val="7"/>
            <w:shd w:val="clear" w:color="auto" w:fill="A8D08D" w:themeFill="accent6" w:themeFillTint="99"/>
          </w:tcPr>
          <w:p w14:paraId="1D03EDE5" w14:textId="77777777" w:rsidR="00FD3AC6" w:rsidRPr="00F253F7" w:rsidRDefault="00FD3AC6" w:rsidP="00FD3AC6">
            <w:pPr>
              <w:jc w:val="center"/>
              <w:rPr>
                <w:rFonts w:ascii="Times New Roman" w:hAnsi="Times New Roman" w:cs="Times New Roman"/>
                <w:b/>
                <w:i/>
                <w:sz w:val="24"/>
                <w:szCs w:val="24"/>
              </w:rPr>
            </w:pPr>
          </w:p>
        </w:tc>
      </w:tr>
      <w:tr w:rsidR="002B7F8B" w:rsidRPr="00F253F7" w14:paraId="07E7570B" w14:textId="77777777" w:rsidTr="00FD3AC6">
        <w:tc>
          <w:tcPr>
            <w:tcW w:w="14947" w:type="dxa"/>
            <w:gridSpan w:val="7"/>
            <w:shd w:val="clear" w:color="auto" w:fill="A8D08D" w:themeFill="accent6" w:themeFillTint="99"/>
          </w:tcPr>
          <w:p w14:paraId="7B33A900" w14:textId="1E7B270A" w:rsidR="00FD3AC6" w:rsidRPr="00F253F7" w:rsidRDefault="00FD3AC6" w:rsidP="00B72B96">
            <w:pPr>
              <w:jc w:val="center"/>
              <w:rPr>
                <w:rFonts w:ascii="Times New Roman" w:hAnsi="Times New Roman" w:cs="Times New Roman"/>
                <w:sz w:val="24"/>
                <w:szCs w:val="24"/>
              </w:rPr>
            </w:pPr>
            <w:r w:rsidRPr="00F253F7">
              <w:rPr>
                <w:rFonts w:ascii="Times New Roman" w:hAnsi="Times New Roman" w:cs="Times New Roman"/>
                <w:b/>
                <w:i/>
                <w:sz w:val="24"/>
                <w:szCs w:val="24"/>
              </w:rPr>
              <w:t xml:space="preserve">День </w:t>
            </w:r>
            <w:r w:rsidRPr="00F253F7">
              <w:rPr>
                <w:rFonts w:ascii="Times New Roman" w:hAnsi="Times New Roman" w:cs="Times New Roman"/>
                <w:b/>
                <w:i/>
                <w:sz w:val="24"/>
                <w:szCs w:val="24"/>
                <w:lang w:val="en-US"/>
              </w:rPr>
              <w:t>Д</w:t>
            </w:r>
            <w:r w:rsidRPr="00F253F7">
              <w:rPr>
                <w:rFonts w:ascii="Times New Roman" w:hAnsi="Times New Roman" w:cs="Times New Roman"/>
                <w:b/>
                <w:i/>
                <w:sz w:val="24"/>
                <w:szCs w:val="24"/>
              </w:rPr>
              <w:t xml:space="preserve">-2      </w:t>
            </w:r>
          </w:p>
        </w:tc>
      </w:tr>
      <w:tr w:rsidR="002B7F8B" w:rsidRPr="00F253F7" w14:paraId="704F79E3"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1030627"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 xml:space="preserve"> 8:30-9:00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C0FF91B" w14:textId="07608FD9" w:rsidR="00FD3AC6" w:rsidRPr="00F253F7" w:rsidRDefault="00FD3AC6" w:rsidP="00B72B96">
            <w:pPr>
              <w:rPr>
                <w:rFonts w:ascii="Times New Roman" w:hAnsi="Times New Roman" w:cs="Times New Roman"/>
                <w:sz w:val="24"/>
                <w:szCs w:val="24"/>
              </w:rPr>
            </w:pPr>
            <w:r w:rsidRPr="00F253F7">
              <w:rPr>
                <w:rFonts w:ascii="Times New Roman" w:hAnsi="Times New Roman" w:cs="Times New Roman"/>
                <w:sz w:val="24"/>
                <w:szCs w:val="24"/>
              </w:rPr>
              <w:t xml:space="preserve">Заезд экспертов и участников </w:t>
            </w:r>
            <w:r w:rsidR="00B72B96" w:rsidRPr="00F253F7">
              <w:rPr>
                <w:rFonts w:ascii="Times New Roman" w:hAnsi="Times New Roman" w:cs="Times New Roman"/>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BD47314"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РП</w:t>
            </w:r>
          </w:p>
        </w:tc>
      </w:tr>
      <w:tr w:rsidR="002B7F8B" w:rsidRPr="00F253F7" w14:paraId="3F33D38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403FF70"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9:00 - 9:30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86B3CD6" w14:textId="372E8C9C" w:rsidR="00FD3AC6" w:rsidRPr="00F253F7" w:rsidRDefault="00FD3AC6" w:rsidP="00997AB1">
            <w:pPr>
              <w:rPr>
                <w:rFonts w:ascii="Times New Roman" w:hAnsi="Times New Roman" w:cs="Times New Roman"/>
                <w:bCs/>
                <w:sz w:val="24"/>
                <w:szCs w:val="24"/>
              </w:rPr>
            </w:pPr>
            <w:r w:rsidRPr="00F253F7">
              <w:rPr>
                <w:rFonts w:ascii="Times New Roman" w:hAnsi="Times New Roman" w:cs="Times New Roman"/>
                <w:bCs/>
                <w:sz w:val="24"/>
                <w:szCs w:val="24"/>
              </w:rPr>
              <w:t>Регистрация экспертов на площадке</w:t>
            </w:r>
            <w:r w:rsidRPr="00F253F7">
              <w:rPr>
                <w:rFonts w:ascii="Times New Roman" w:hAnsi="Times New Roman" w:cs="Times New Roman"/>
                <w:sz w:val="24"/>
                <w:szCs w:val="24"/>
              </w:rPr>
              <w:t xml:space="preserve"> </w:t>
            </w:r>
            <w:r w:rsidR="00997AB1" w:rsidRPr="00F253F7">
              <w:rPr>
                <w:rFonts w:ascii="Times New Roman" w:hAnsi="Times New Roman" w:cs="Times New Roman"/>
                <w:sz w:val="24"/>
                <w:szCs w:val="24"/>
              </w:rPr>
              <w:t xml:space="preserve">ДЭ. </w:t>
            </w:r>
            <w:r w:rsidRPr="00F253F7">
              <w:rPr>
                <w:rFonts w:ascii="Times New Roman" w:hAnsi="Times New Roman" w:cs="Times New Roman"/>
                <w:bCs/>
                <w:sz w:val="24"/>
                <w:szCs w:val="24"/>
              </w:rPr>
              <w:t xml:space="preserve">Проверка корректности внесенных данных </w:t>
            </w:r>
            <w:r w:rsidR="00997AB1" w:rsidRPr="00F253F7">
              <w:rPr>
                <w:rFonts w:ascii="Times New Roman" w:hAnsi="Times New Roman" w:cs="Times New Roman"/>
                <w:bCs/>
                <w:sz w:val="24"/>
                <w:szCs w:val="24"/>
              </w:rPr>
              <w:t>участников</w:t>
            </w:r>
            <w:r w:rsidRPr="00F253F7">
              <w:rPr>
                <w:rFonts w:ascii="Times New Roman" w:hAnsi="Times New Roman" w:cs="Times New Roman"/>
                <w:bCs/>
                <w:sz w:val="24"/>
                <w:szCs w:val="24"/>
              </w:rPr>
              <w:t xml:space="preserve"> и экспертов в цифровой системе оценивания (далее ‒ ЦСО)</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509ACB7"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РП</w:t>
            </w:r>
          </w:p>
        </w:tc>
      </w:tr>
      <w:tr w:rsidR="002B7F8B" w:rsidRPr="00F253F7" w14:paraId="2486708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247B7B7"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 xml:space="preserve">9:30 -10:30 </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45FCC1C"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bCs/>
                <w:sz w:val="24"/>
                <w:szCs w:val="24"/>
              </w:rPr>
              <w:t>Инструктаж и обучение экспертов (ОТ и ТБ).</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2625D6"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РП</w:t>
            </w:r>
          </w:p>
        </w:tc>
      </w:tr>
      <w:tr w:rsidR="002B7F8B" w:rsidRPr="00F253F7" w14:paraId="5CE5736D"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4972F79"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10:30-12:00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70525A6"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 xml:space="preserve">Распределение ролей между экспертами.  </w:t>
            </w:r>
          </w:p>
          <w:p w14:paraId="2B823257"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Внесение 30% изменений в задания.</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CD1EFB3"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РП</w:t>
            </w:r>
          </w:p>
        </w:tc>
      </w:tr>
      <w:tr w:rsidR="002B7F8B" w:rsidRPr="00F253F7" w14:paraId="3C985DD6" w14:textId="77777777" w:rsidTr="00FD3AC6">
        <w:trPr>
          <w:trHeight w:val="422"/>
        </w:trPr>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98A0EC9"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12:00-13:00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0662E53"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B0C2948"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Столовая колледжа</w:t>
            </w:r>
          </w:p>
        </w:tc>
      </w:tr>
      <w:tr w:rsidR="002B7F8B" w:rsidRPr="00F253F7" w14:paraId="15762B58"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C54BACD"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13:00-14:00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98F1F12" w14:textId="77777777" w:rsidR="00FD3AC6" w:rsidRPr="00F253F7" w:rsidRDefault="00FD3AC6" w:rsidP="00FD3AC6">
            <w:pPr>
              <w:rPr>
                <w:rFonts w:ascii="Times New Roman" w:hAnsi="Times New Roman" w:cs="Times New Roman"/>
                <w:bCs/>
                <w:sz w:val="24"/>
                <w:szCs w:val="24"/>
              </w:rPr>
            </w:pPr>
            <w:r w:rsidRPr="00F253F7">
              <w:rPr>
                <w:rFonts w:ascii="Times New Roman" w:hAnsi="Times New Roman" w:cs="Times New Roman"/>
                <w:bCs/>
                <w:sz w:val="24"/>
                <w:szCs w:val="24"/>
              </w:rPr>
              <w:t>Занесение критериев оценки в ЦСО</w:t>
            </w:r>
            <w:r w:rsidRPr="00F253F7">
              <w:rPr>
                <w:rFonts w:ascii="Times New Roman" w:hAnsi="Times New Roman" w:cs="Times New Roman"/>
                <w:sz w:val="24"/>
                <w:szCs w:val="24"/>
              </w:rPr>
              <w:t xml:space="preserve">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2A7ABCA"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РП</w:t>
            </w:r>
          </w:p>
        </w:tc>
      </w:tr>
      <w:tr w:rsidR="002B7F8B" w:rsidRPr="00F253F7" w14:paraId="6E34E93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16982F7"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14:00-14:30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7D2402D" w14:textId="77777777" w:rsidR="00FD3AC6" w:rsidRPr="00F253F7" w:rsidRDefault="00FD3AC6" w:rsidP="00FD3AC6">
            <w:pPr>
              <w:rPr>
                <w:rFonts w:ascii="Times New Roman" w:hAnsi="Times New Roman" w:cs="Times New Roman"/>
                <w:bCs/>
                <w:sz w:val="24"/>
                <w:szCs w:val="24"/>
              </w:rPr>
            </w:pPr>
            <w:r w:rsidRPr="00F253F7">
              <w:rPr>
                <w:rFonts w:ascii="Times New Roman" w:hAnsi="Times New Roman" w:cs="Times New Roman"/>
                <w:bCs/>
                <w:sz w:val="24"/>
                <w:szCs w:val="24"/>
              </w:rPr>
              <w:t>Подписание протоколов</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7F507B1"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РП</w:t>
            </w:r>
          </w:p>
        </w:tc>
      </w:tr>
      <w:tr w:rsidR="002B7F8B" w:rsidRPr="00F253F7" w14:paraId="0E50C35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EE2D91C"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13:00-13:30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FAFFEFB" w14:textId="36D897AB" w:rsidR="00FD3AC6" w:rsidRPr="00F253F7" w:rsidRDefault="00FD3AC6" w:rsidP="006D23B3">
            <w:pPr>
              <w:rPr>
                <w:rFonts w:ascii="Times New Roman" w:hAnsi="Times New Roman" w:cs="Times New Roman"/>
                <w:sz w:val="24"/>
                <w:szCs w:val="24"/>
              </w:rPr>
            </w:pPr>
            <w:r w:rsidRPr="00F253F7">
              <w:rPr>
                <w:rFonts w:ascii="Times New Roman" w:hAnsi="Times New Roman" w:cs="Times New Roman"/>
                <w:sz w:val="24"/>
                <w:szCs w:val="24"/>
              </w:rPr>
              <w:t xml:space="preserve">Трансфер участников и экспертов с площадки </w:t>
            </w:r>
            <w:r w:rsidR="006D23B3" w:rsidRPr="00F253F7">
              <w:rPr>
                <w:rFonts w:ascii="Times New Roman" w:hAnsi="Times New Roman" w:cs="Times New Roman"/>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DD5CE1A"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РП</w:t>
            </w:r>
          </w:p>
        </w:tc>
      </w:tr>
      <w:tr w:rsidR="002B7F8B" w:rsidRPr="00F253F7" w14:paraId="54CC92A2" w14:textId="77777777" w:rsidTr="00FD3AC6">
        <w:tc>
          <w:tcPr>
            <w:tcW w:w="1820" w:type="dxa"/>
            <w:tcBorders>
              <w:top w:val="single" w:sz="4" w:space="0" w:color="auto"/>
              <w:left w:val="single" w:sz="4" w:space="0" w:color="auto"/>
              <w:bottom w:val="single" w:sz="4" w:space="0" w:color="auto"/>
              <w:right w:val="nil"/>
            </w:tcBorders>
            <w:shd w:val="clear" w:color="auto" w:fill="A8D08D" w:themeFill="accent6" w:themeFillTint="99"/>
            <w:vAlign w:val="center"/>
          </w:tcPr>
          <w:p w14:paraId="4B63B3CE" w14:textId="77777777" w:rsidR="00FD3AC6" w:rsidRPr="00F253F7" w:rsidRDefault="00FD3AC6" w:rsidP="00FD3AC6">
            <w:pPr>
              <w:rPr>
                <w:rFonts w:ascii="Times New Roman" w:hAnsi="Times New Roman" w:cs="Times New Roman"/>
                <w:sz w:val="24"/>
                <w:szCs w:val="24"/>
              </w:rPr>
            </w:pPr>
          </w:p>
        </w:tc>
        <w:tc>
          <w:tcPr>
            <w:tcW w:w="9657" w:type="dxa"/>
            <w:gridSpan w:val="5"/>
            <w:tcBorders>
              <w:top w:val="single" w:sz="4" w:space="0" w:color="auto"/>
              <w:left w:val="nil"/>
              <w:bottom w:val="single" w:sz="4" w:space="0" w:color="auto"/>
              <w:right w:val="nil"/>
            </w:tcBorders>
            <w:shd w:val="clear" w:color="auto" w:fill="A8D08D" w:themeFill="accent6" w:themeFillTint="99"/>
            <w:vAlign w:val="center"/>
          </w:tcPr>
          <w:p w14:paraId="4AF5CAB0" w14:textId="2E3F3BB6" w:rsidR="00FD3AC6" w:rsidRPr="00F253F7" w:rsidRDefault="00FD3AC6" w:rsidP="006D23B3">
            <w:pPr>
              <w:jc w:val="center"/>
              <w:rPr>
                <w:rFonts w:ascii="Times New Roman" w:hAnsi="Times New Roman" w:cs="Times New Roman"/>
                <w:sz w:val="24"/>
                <w:szCs w:val="24"/>
              </w:rPr>
            </w:pPr>
            <w:r w:rsidRPr="00F253F7">
              <w:rPr>
                <w:rFonts w:ascii="Times New Roman" w:hAnsi="Times New Roman" w:cs="Times New Roman"/>
                <w:b/>
                <w:i/>
                <w:sz w:val="24"/>
                <w:szCs w:val="24"/>
              </w:rPr>
              <w:t xml:space="preserve">                 День </w:t>
            </w:r>
            <w:r w:rsidRPr="00F253F7">
              <w:rPr>
                <w:rFonts w:ascii="Times New Roman" w:hAnsi="Times New Roman" w:cs="Times New Roman"/>
                <w:b/>
                <w:i/>
                <w:sz w:val="24"/>
                <w:szCs w:val="24"/>
                <w:lang w:val="en-US"/>
              </w:rPr>
              <w:t>Д</w:t>
            </w:r>
            <w:r w:rsidRPr="00F253F7">
              <w:rPr>
                <w:rFonts w:ascii="Times New Roman" w:hAnsi="Times New Roman" w:cs="Times New Roman"/>
                <w:b/>
                <w:i/>
                <w:sz w:val="24"/>
                <w:szCs w:val="24"/>
              </w:rPr>
              <w:t xml:space="preserve">-1      </w:t>
            </w:r>
          </w:p>
        </w:tc>
        <w:tc>
          <w:tcPr>
            <w:tcW w:w="347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26DAE82" w14:textId="77777777" w:rsidR="00FD3AC6" w:rsidRPr="00F253F7" w:rsidRDefault="00FD3AC6" w:rsidP="00FD3AC6">
            <w:pPr>
              <w:rPr>
                <w:rFonts w:ascii="Times New Roman" w:hAnsi="Times New Roman" w:cs="Times New Roman"/>
                <w:sz w:val="24"/>
                <w:szCs w:val="24"/>
              </w:rPr>
            </w:pPr>
          </w:p>
        </w:tc>
      </w:tr>
      <w:tr w:rsidR="002B7F8B" w:rsidRPr="00F253F7" w14:paraId="475AA6D8"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7222FC9"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8:30 - 9:00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590112F" w14:textId="6E207ADE" w:rsidR="00FD3AC6" w:rsidRPr="00F253F7" w:rsidRDefault="00FD3AC6" w:rsidP="006D23B3">
            <w:pPr>
              <w:rPr>
                <w:rFonts w:ascii="Times New Roman" w:hAnsi="Times New Roman" w:cs="Times New Roman"/>
                <w:sz w:val="24"/>
                <w:szCs w:val="24"/>
              </w:rPr>
            </w:pPr>
            <w:r w:rsidRPr="00F253F7">
              <w:rPr>
                <w:rFonts w:ascii="Times New Roman" w:hAnsi="Times New Roman" w:cs="Times New Roman"/>
                <w:bCs/>
                <w:sz w:val="24"/>
                <w:szCs w:val="24"/>
              </w:rPr>
              <w:t xml:space="preserve">Заезд экспертов и участников </w:t>
            </w:r>
            <w:r w:rsidR="006D23B3" w:rsidRPr="00F253F7">
              <w:rPr>
                <w:rFonts w:ascii="Times New Roman" w:hAnsi="Times New Roman" w:cs="Times New Roman"/>
                <w:bCs/>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2EFDF6A"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РП</w:t>
            </w:r>
          </w:p>
        </w:tc>
      </w:tr>
      <w:tr w:rsidR="002B7F8B" w:rsidRPr="00F253F7" w14:paraId="1B08181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BBF954B"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9:00-9:30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FCF5381" w14:textId="77777777" w:rsidR="00FD3AC6" w:rsidRPr="00F253F7" w:rsidRDefault="00FD3AC6" w:rsidP="00FD3AC6">
            <w:pPr>
              <w:rPr>
                <w:rFonts w:ascii="Times New Roman" w:hAnsi="Times New Roman" w:cs="Times New Roman"/>
                <w:bCs/>
                <w:sz w:val="24"/>
                <w:szCs w:val="24"/>
              </w:rPr>
            </w:pPr>
            <w:r w:rsidRPr="00F253F7">
              <w:rPr>
                <w:rFonts w:ascii="Times New Roman" w:hAnsi="Times New Roman" w:cs="Times New Roman"/>
                <w:bCs/>
                <w:sz w:val="24"/>
                <w:szCs w:val="24"/>
              </w:rPr>
              <w:t xml:space="preserve">Сбор участников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FC38668"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РП</w:t>
            </w:r>
          </w:p>
        </w:tc>
      </w:tr>
      <w:tr w:rsidR="002B7F8B" w:rsidRPr="00F253F7" w14:paraId="76C13533"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0907802"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9:30-10:00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15895CE" w14:textId="77777777" w:rsidR="00FD3AC6" w:rsidRPr="00F253F7" w:rsidRDefault="00FD3AC6" w:rsidP="00FD3AC6">
            <w:pPr>
              <w:rPr>
                <w:rFonts w:ascii="Times New Roman" w:hAnsi="Times New Roman" w:cs="Times New Roman"/>
                <w:bCs/>
                <w:sz w:val="24"/>
                <w:szCs w:val="24"/>
              </w:rPr>
            </w:pPr>
            <w:r w:rsidRPr="00F253F7">
              <w:rPr>
                <w:rFonts w:ascii="Times New Roman" w:hAnsi="Times New Roman" w:cs="Times New Roman"/>
                <w:bCs/>
                <w:sz w:val="24"/>
                <w:szCs w:val="24"/>
              </w:rPr>
              <w:t xml:space="preserve">Инструктаж и обучение участников (ОТ и ТБ).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E77D8B4"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РП</w:t>
            </w:r>
          </w:p>
        </w:tc>
      </w:tr>
      <w:tr w:rsidR="002B7F8B" w:rsidRPr="00F253F7" w14:paraId="4993005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D22CE20"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10:00-10:30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B4A9157" w14:textId="77777777" w:rsidR="00FD3AC6" w:rsidRPr="00F253F7" w:rsidRDefault="00FD3AC6" w:rsidP="00FD3AC6">
            <w:pPr>
              <w:rPr>
                <w:rFonts w:ascii="Times New Roman" w:hAnsi="Times New Roman" w:cs="Times New Roman"/>
                <w:bCs/>
                <w:sz w:val="24"/>
                <w:szCs w:val="24"/>
              </w:rPr>
            </w:pPr>
            <w:r w:rsidRPr="00F253F7">
              <w:rPr>
                <w:rFonts w:ascii="Times New Roman" w:hAnsi="Times New Roman" w:cs="Times New Roman"/>
                <w:bCs/>
                <w:sz w:val="24"/>
                <w:szCs w:val="24"/>
              </w:rPr>
              <w:t>Ознакомление с конкурсным заданием, рабочими местами и оборудованием.</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6B6B037" w14:textId="77777777" w:rsidR="00FD3AC6" w:rsidRPr="00F253F7" w:rsidRDefault="00FD3AC6" w:rsidP="00FD3AC6">
            <w:pPr>
              <w:rPr>
                <w:rFonts w:ascii="Times New Roman" w:hAnsi="Times New Roman" w:cs="Times New Roman"/>
                <w:sz w:val="24"/>
                <w:szCs w:val="24"/>
              </w:rPr>
            </w:pPr>
          </w:p>
        </w:tc>
      </w:tr>
      <w:tr w:rsidR="002B7F8B" w:rsidRPr="00F253F7" w14:paraId="55EF0E3F"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78061E5"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10:30-11:00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3385DB2" w14:textId="77777777" w:rsidR="00FD3AC6" w:rsidRPr="00F253F7" w:rsidRDefault="00FD3AC6" w:rsidP="00FD3AC6">
            <w:pPr>
              <w:rPr>
                <w:rFonts w:ascii="Times New Roman" w:hAnsi="Times New Roman" w:cs="Times New Roman"/>
                <w:bCs/>
                <w:sz w:val="24"/>
                <w:szCs w:val="24"/>
              </w:rPr>
            </w:pPr>
            <w:r w:rsidRPr="00F253F7">
              <w:rPr>
                <w:rFonts w:ascii="Times New Roman" w:hAnsi="Times New Roman" w:cs="Times New Roman"/>
                <w:bCs/>
                <w:sz w:val="24"/>
                <w:szCs w:val="24"/>
              </w:rPr>
              <w:t>Проведение жеребьевки. Оформление протоколов</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46F1E6D"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Столовая колледжа</w:t>
            </w:r>
          </w:p>
        </w:tc>
      </w:tr>
      <w:tr w:rsidR="002B7F8B" w:rsidRPr="00F253F7" w14:paraId="585849F6"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F025EC7"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11:00-13:00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8FAD49B" w14:textId="4D3C2242" w:rsidR="00FD3AC6" w:rsidRPr="00F253F7" w:rsidRDefault="00FD3AC6" w:rsidP="006D23B3">
            <w:pPr>
              <w:rPr>
                <w:rFonts w:ascii="Times New Roman" w:hAnsi="Times New Roman" w:cs="Times New Roman"/>
                <w:bCs/>
                <w:sz w:val="24"/>
                <w:szCs w:val="24"/>
              </w:rPr>
            </w:pPr>
            <w:r w:rsidRPr="00F253F7">
              <w:rPr>
                <w:rFonts w:ascii="Times New Roman" w:hAnsi="Times New Roman" w:cs="Times New Roman"/>
                <w:bCs/>
                <w:sz w:val="24"/>
                <w:szCs w:val="24"/>
              </w:rPr>
              <w:t xml:space="preserve">Торжественное открытие </w:t>
            </w:r>
            <w:r w:rsidR="006D23B3" w:rsidRPr="00F253F7">
              <w:rPr>
                <w:rFonts w:ascii="Times New Roman" w:hAnsi="Times New Roman" w:cs="Times New Roman"/>
                <w:bCs/>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9BB0FC2"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РП</w:t>
            </w:r>
          </w:p>
        </w:tc>
      </w:tr>
      <w:tr w:rsidR="002B7F8B" w:rsidRPr="00F253F7" w14:paraId="1863F2A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E1A3CF4"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13:00-14:00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FA14DA2" w14:textId="77777777" w:rsidR="00FD3AC6" w:rsidRPr="00F253F7" w:rsidRDefault="00FD3AC6" w:rsidP="00FD3AC6">
            <w:pPr>
              <w:rPr>
                <w:rFonts w:ascii="Times New Roman" w:hAnsi="Times New Roman" w:cs="Times New Roman"/>
                <w:bCs/>
                <w:sz w:val="24"/>
                <w:szCs w:val="24"/>
              </w:rPr>
            </w:pPr>
            <w:r w:rsidRPr="00F253F7">
              <w:rPr>
                <w:rFonts w:ascii="Times New Roman" w:hAnsi="Times New Roman" w:cs="Times New Roman"/>
                <w:bCs/>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A2C1665"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РП</w:t>
            </w:r>
          </w:p>
        </w:tc>
      </w:tr>
      <w:tr w:rsidR="002B7F8B" w:rsidRPr="00F253F7" w14:paraId="60C839FC"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D6132A8"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lastRenderedPageBreak/>
              <w:t>14:00-14:30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4E13B23"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 xml:space="preserve">Ответы на вопросы участников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FA67AF7"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РП</w:t>
            </w:r>
          </w:p>
        </w:tc>
      </w:tr>
      <w:tr w:rsidR="002B7F8B" w:rsidRPr="00F253F7" w14:paraId="3A1A335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C6553E2"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14:30-15:00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64FEF0D"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Подписание протоколов</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3929991" w14:textId="77777777" w:rsidR="00FD3AC6" w:rsidRPr="00F253F7" w:rsidRDefault="00FD3AC6" w:rsidP="00FD3AC6">
            <w:pPr>
              <w:rPr>
                <w:rFonts w:ascii="Times New Roman" w:hAnsi="Times New Roman" w:cs="Times New Roman"/>
                <w:sz w:val="24"/>
                <w:szCs w:val="24"/>
              </w:rPr>
            </w:pPr>
          </w:p>
        </w:tc>
      </w:tr>
      <w:tr w:rsidR="002B7F8B" w:rsidRPr="00F253F7" w14:paraId="4D3284CD"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A300DB0" w14:textId="77777777" w:rsidR="00FD3AC6" w:rsidRPr="00F253F7" w:rsidRDefault="00FD3AC6" w:rsidP="00FD3AC6">
            <w:pPr>
              <w:rPr>
                <w:rFonts w:ascii="Times New Roman" w:hAnsi="Times New Roman" w:cs="Times New Roman"/>
                <w:bCs/>
                <w:sz w:val="24"/>
                <w:szCs w:val="24"/>
              </w:rPr>
            </w:pPr>
            <w:r w:rsidRPr="00F253F7">
              <w:rPr>
                <w:rFonts w:ascii="Times New Roman" w:hAnsi="Times New Roman" w:cs="Times New Roman"/>
                <w:bCs/>
                <w:sz w:val="24"/>
                <w:szCs w:val="24"/>
              </w:rPr>
              <w:t>15:00-16:00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089C931" w14:textId="38D089FB" w:rsidR="00FD3AC6" w:rsidRPr="00F253F7" w:rsidRDefault="00FD3AC6" w:rsidP="006D23B3">
            <w:pPr>
              <w:rPr>
                <w:rFonts w:ascii="Times New Roman" w:hAnsi="Times New Roman" w:cs="Times New Roman"/>
                <w:bCs/>
                <w:sz w:val="24"/>
                <w:szCs w:val="24"/>
              </w:rPr>
            </w:pPr>
            <w:r w:rsidRPr="00F253F7">
              <w:rPr>
                <w:rFonts w:ascii="Times New Roman" w:hAnsi="Times New Roman" w:cs="Times New Roman"/>
                <w:bCs/>
                <w:sz w:val="24"/>
                <w:szCs w:val="24"/>
              </w:rPr>
              <w:t xml:space="preserve">Проверка оборудования. Подготовка </w:t>
            </w:r>
            <w:r w:rsidR="006D23B3" w:rsidRPr="00F253F7">
              <w:rPr>
                <w:rFonts w:ascii="Times New Roman" w:hAnsi="Times New Roman" w:cs="Times New Roman"/>
                <w:bCs/>
                <w:sz w:val="24"/>
                <w:szCs w:val="24"/>
              </w:rPr>
              <w:t>рабочих</w:t>
            </w:r>
            <w:r w:rsidRPr="00F253F7">
              <w:rPr>
                <w:rFonts w:ascii="Times New Roman" w:hAnsi="Times New Roman" w:cs="Times New Roman"/>
                <w:bCs/>
                <w:sz w:val="24"/>
                <w:szCs w:val="24"/>
              </w:rPr>
              <w:t xml:space="preserve"> мест.</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0F835BF"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РП</w:t>
            </w:r>
          </w:p>
        </w:tc>
      </w:tr>
      <w:tr w:rsidR="002B7F8B" w:rsidRPr="00F253F7" w14:paraId="5609213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61D90F4" w14:textId="77777777" w:rsidR="00FD3AC6" w:rsidRPr="00F253F7" w:rsidRDefault="00FD3AC6" w:rsidP="00FD3AC6">
            <w:pPr>
              <w:rPr>
                <w:rFonts w:ascii="Times New Roman" w:hAnsi="Times New Roman" w:cs="Times New Roman"/>
                <w:bCs/>
                <w:sz w:val="24"/>
                <w:szCs w:val="24"/>
              </w:rPr>
            </w:pPr>
            <w:r w:rsidRPr="00F253F7">
              <w:rPr>
                <w:rFonts w:ascii="Times New Roman" w:hAnsi="Times New Roman" w:cs="Times New Roman"/>
                <w:bCs/>
                <w:sz w:val="24"/>
                <w:szCs w:val="24"/>
              </w:rPr>
              <w:t>16:00-17:00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74EB5D5" w14:textId="77777777" w:rsidR="00FD3AC6" w:rsidRPr="00F253F7" w:rsidRDefault="00FD3AC6" w:rsidP="00FD3AC6">
            <w:pPr>
              <w:rPr>
                <w:rFonts w:ascii="Times New Roman" w:hAnsi="Times New Roman" w:cs="Times New Roman"/>
                <w:bCs/>
                <w:sz w:val="24"/>
                <w:szCs w:val="24"/>
              </w:rPr>
            </w:pPr>
            <w:r w:rsidRPr="00F253F7">
              <w:rPr>
                <w:rFonts w:ascii="Times New Roman" w:hAnsi="Times New Roman" w:cs="Times New Roman"/>
                <w:bCs/>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1A29A61"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РП</w:t>
            </w:r>
          </w:p>
        </w:tc>
      </w:tr>
      <w:tr w:rsidR="002B7F8B" w:rsidRPr="00F253F7" w14:paraId="28FCEDF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74C8B6F" w14:textId="77777777" w:rsidR="00FD3AC6" w:rsidRPr="00F253F7" w:rsidRDefault="00FD3AC6" w:rsidP="00FD3AC6">
            <w:pPr>
              <w:rPr>
                <w:rFonts w:ascii="Times New Roman" w:hAnsi="Times New Roman" w:cs="Times New Roman"/>
                <w:bCs/>
                <w:sz w:val="24"/>
                <w:szCs w:val="24"/>
              </w:rPr>
            </w:pPr>
            <w:r w:rsidRPr="00F253F7">
              <w:rPr>
                <w:rFonts w:ascii="Times New Roman" w:hAnsi="Times New Roman" w:cs="Times New Roman"/>
                <w:bCs/>
                <w:sz w:val="24"/>
                <w:szCs w:val="24"/>
              </w:rPr>
              <w:t>17:00-18:00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E8DECB5" w14:textId="77777777" w:rsidR="00FD3AC6" w:rsidRPr="00F253F7" w:rsidRDefault="00FD3AC6" w:rsidP="00FD3AC6">
            <w:pPr>
              <w:rPr>
                <w:rFonts w:ascii="Times New Roman" w:hAnsi="Times New Roman" w:cs="Times New Roman"/>
                <w:bCs/>
                <w:sz w:val="24"/>
                <w:szCs w:val="24"/>
              </w:rPr>
            </w:pPr>
            <w:r w:rsidRPr="00F253F7">
              <w:rPr>
                <w:rFonts w:ascii="Times New Roman" w:hAnsi="Times New Roman" w:cs="Times New Roman"/>
                <w:bCs/>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5BE84E3"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Столовая колледжа</w:t>
            </w:r>
          </w:p>
        </w:tc>
      </w:tr>
      <w:tr w:rsidR="002B7F8B" w:rsidRPr="00F253F7" w14:paraId="1DEFD18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A417C4A" w14:textId="77777777" w:rsidR="00FD3AC6" w:rsidRPr="00F253F7" w:rsidRDefault="00FD3AC6" w:rsidP="00FD3AC6">
            <w:pPr>
              <w:rPr>
                <w:rFonts w:ascii="Times New Roman" w:hAnsi="Times New Roman" w:cs="Times New Roman"/>
                <w:bCs/>
                <w:sz w:val="24"/>
                <w:szCs w:val="24"/>
              </w:rPr>
            </w:pPr>
            <w:r w:rsidRPr="00F253F7">
              <w:rPr>
                <w:rFonts w:ascii="Times New Roman" w:hAnsi="Times New Roman" w:cs="Times New Roman"/>
                <w:bCs/>
                <w:sz w:val="24"/>
                <w:szCs w:val="24"/>
              </w:rPr>
              <w:t>18:00-18:30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D49E3C6" w14:textId="3EB768D7" w:rsidR="00FD3AC6" w:rsidRPr="00F253F7" w:rsidRDefault="00FD3AC6" w:rsidP="006D23B3">
            <w:pPr>
              <w:rPr>
                <w:rFonts w:ascii="Times New Roman" w:hAnsi="Times New Roman" w:cs="Times New Roman"/>
                <w:bCs/>
                <w:sz w:val="24"/>
                <w:szCs w:val="24"/>
              </w:rPr>
            </w:pPr>
            <w:r w:rsidRPr="00F253F7">
              <w:rPr>
                <w:rFonts w:ascii="Times New Roman" w:hAnsi="Times New Roman" w:cs="Times New Roman"/>
                <w:bCs/>
                <w:sz w:val="24"/>
                <w:szCs w:val="24"/>
              </w:rPr>
              <w:t xml:space="preserve">Трансфер участников и экспертов с площадки </w:t>
            </w:r>
            <w:r w:rsidR="006D23B3" w:rsidRPr="00F253F7">
              <w:rPr>
                <w:rFonts w:ascii="Times New Roman" w:hAnsi="Times New Roman" w:cs="Times New Roman"/>
                <w:bCs/>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6B3E1F1" w14:textId="77777777" w:rsidR="00FD3AC6" w:rsidRPr="00F253F7" w:rsidRDefault="00FD3AC6" w:rsidP="00FD3AC6">
            <w:pPr>
              <w:rPr>
                <w:rFonts w:ascii="Times New Roman" w:hAnsi="Times New Roman" w:cs="Times New Roman"/>
                <w:sz w:val="24"/>
                <w:szCs w:val="24"/>
              </w:rPr>
            </w:pPr>
            <w:r w:rsidRPr="00F253F7">
              <w:rPr>
                <w:rFonts w:ascii="Times New Roman" w:hAnsi="Times New Roman" w:cs="Times New Roman"/>
                <w:sz w:val="24"/>
                <w:szCs w:val="24"/>
              </w:rPr>
              <w:t>РП</w:t>
            </w:r>
          </w:p>
        </w:tc>
      </w:tr>
      <w:tr w:rsidR="002B7F8B" w:rsidRPr="002B7F8B" w14:paraId="6AD1EADB" w14:textId="77777777" w:rsidTr="00FD3AC6">
        <w:tc>
          <w:tcPr>
            <w:tcW w:w="14947" w:type="dxa"/>
            <w:gridSpan w:val="7"/>
            <w:shd w:val="clear" w:color="auto" w:fill="FF0000"/>
          </w:tcPr>
          <w:p w14:paraId="14465FB2" w14:textId="1D3DCEDC" w:rsidR="00FD3AC6" w:rsidRPr="002B7F8B" w:rsidRDefault="00FD3AC6" w:rsidP="006D23B3">
            <w:pPr>
              <w:jc w:val="center"/>
              <w:rPr>
                <w:rFonts w:ascii="Times New Roman" w:hAnsi="Times New Roman" w:cs="Times New Roman"/>
                <w:b/>
                <w:i/>
                <w:sz w:val="24"/>
                <w:szCs w:val="24"/>
              </w:rPr>
            </w:pPr>
            <w:r w:rsidRPr="002B7F8B">
              <w:rPr>
                <w:rFonts w:ascii="Times New Roman" w:hAnsi="Times New Roman" w:cs="Times New Roman"/>
                <w:b/>
                <w:i/>
                <w:sz w:val="24"/>
                <w:szCs w:val="24"/>
              </w:rPr>
              <w:t xml:space="preserve">День Д 1    </w:t>
            </w:r>
          </w:p>
        </w:tc>
      </w:tr>
      <w:tr w:rsidR="002B7F8B" w:rsidRPr="002B7F8B" w14:paraId="378F4BFD"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22BC06F"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7:30 - 8:00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338212F4"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Завтрак</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01DF010"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Столовая колледжа</w:t>
            </w:r>
          </w:p>
        </w:tc>
      </w:tr>
      <w:tr w:rsidR="002B7F8B" w:rsidRPr="002B7F8B" w14:paraId="4FAA336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F62E8E7"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8:00 - 8:30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08D9E0A"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Прибытие участников и экспертов на площадку</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3F4C159"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22C89CB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4F828F25"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8:30- 9:00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EBA5608"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D8357B6"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24B9A2A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52FCEED"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9:00 - 12:00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6221C69" w14:textId="6FD0F086" w:rsidR="00FD3AC6" w:rsidRPr="002B7F8B" w:rsidRDefault="00FD3AC6" w:rsidP="0091769F">
            <w:pPr>
              <w:rPr>
                <w:rFonts w:ascii="Times New Roman" w:hAnsi="Times New Roman" w:cs="Times New Roman"/>
                <w:sz w:val="24"/>
                <w:szCs w:val="24"/>
              </w:rPr>
            </w:pPr>
            <w:r w:rsidRPr="002B7F8B">
              <w:rPr>
                <w:rFonts w:ascii="Times New Roman" w:hAnsi="Times New Roman" w:cs="Times New Roman"/>
                <w:sz w:val="24"/>
                <w:szCs w:val="24"/>
              </w:rPr>
              <w:t>Выполнение задания</w:t>
            </w:r>
            <w:r w:rsidR="0091769F" w:rsidRPr="002B7F8B">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5A8B878"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639975A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0A15FA0"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12:00-12:30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9DE1BC5"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8DC3992"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2F9CF3C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1433275"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12:30-13:30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9F35B1D"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7FB529B"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Столовая колледжа</w:t>
            </w:r>
          </w:p>
        </w:tc>
      </w:tr>
      <w:tr w:rsidR="002B7F8B" w:rsidRPr="002B7F8B" w14:paraId="001A175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3341E41A"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13:30-14:00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1D8911E"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C43CCF0"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0B2FD19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3FF253A"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14:00- 17:00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E43DEC3" w14:textId="77FD8B29" w:rsidR="00FD3AC6" w:rsidRPr="002B7F8B" w:rsidRDefault="00FD3AC6" w:rsidP="0091769F">
            <w:pPr>
              <w:rPr>
                <w:rFonts w:ascii="Times New Roman" w:hAnsi="Times New Roman" w:cs="Times New Roman"/>
                <w:sz w:val="24"/>
                <w:szCs w:val="24"/>
              </w:rPr>
            </w:pPr>
            <w:r w:rsidRPr="002B7F8B">
              <w:rPr>
                <w:rFonts w:ascii="Times New Roman" w:hAnsi="Times New Roman" w:cs="Times New Roman"/>
                <w:sz w:val="24"/>
                <w:szCs w:val="24"/>
              </w:rPr>
              <w:t>Выполнение задания</w:t>
            </w:r>
            <w:r w:rsidR="0091769F" w:rsidRPr="002B7F8B">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CC5CBFF"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54AE55A1"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4487C95F"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17:00 – 17:30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28451A9A"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7E1A5EA8"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630AA2B1"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3F17F268"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17:30 – 18:30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4BB4F5C"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70E02C26"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Столовая колледжа</w:t>
            </w:r>
          </w:p>
        </w:tc>
      </w:tr>
      <w:tr w:rsidR="002B7F8B" w:rsidRPr="002B7F8B" w14:paraId="5070239D"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2A1047EE"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18:30-19:00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DA430F4"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Внесение итогов в ЦСО</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EF6E306" w14:textId="77777777" w:rsidR="00FD3AC6" w:rsidRPr="002B7F8B" w:rsidRDefault="00FD3AC6"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6B0C4F1E" w14:textId="77777777" w:rsidTr="00FD3AC6">
        <w:tc>
          <w:tcPr>
            <w:tcW w:w="14947" w:type="dxa"/>
            <w:gridSpan w:val="7"/>
            <w:shd w:val="clear" w:color="auto" w:fill="FF0000"/>
          </w:tcPr>
          <w:p w14:paraId="79130DFB" w14:textId="54D09D6D" w:rsidR="00FD3AC6" w:rsidRPr="002B7F8B" w:rsidRDefault="00FD3AC6" w:rsidP="0091769F">
            <w:pPr>
              <w:jc w:val="center"/>
              <w:rPr>
                <w:rFonts w:ascii="Times New Roman" w:hAnsi="Times New Roman" w:cs="Times New Roman"/>
                <w:b/>
                <w:i/>
                <w:sz w:val="24"/>
                <w:szCs w:val="24"/>
              </w:rPr>
            </w:pPr>
            <w:r w:rsidRPr="002B7F8B">
              <w:rPr>
                <w:rFonts w:ascii="Times New Roman" w:hAnsi="Times New Roman" w:cs="Times New Roman"/>
                <w:b/>
                <w:i/>
                <w:sz w:val="24"/>
                <w:szCs w:val="24"/>
              </w:rPr>
              <w:t xml:space="preserve">День Д 2    </w:t>
            </w:r>
          </w:p>
        </w:tc>
      </w:tr>
      <w:tr w:rsidR="002B7F8B" w:rsidRPr="002B7F8B" w14:paraId="33F61A07"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52441255"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7:30 - 8:00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8801807" w14:textId="5C803F1D"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Завтрак</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5269385"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Столовая колледжа</w:t>
            </w:r>
          </w:p>
        </w:tc>
      </w:tr>
      <w:tr w:rsidR="002B7F8B" w:rsidRPr="002B7F8B" w14:paraId="051CBF4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35147AD"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8:00 - 8:30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037761D" w14:textId="51F467C4"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Прибытие участников и экспертов на площадку</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4ABB0E34"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2D1D4FE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3AE3C1B8"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8:30- 9:00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E8B7407" w14:textId="5F918E41"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6EF159F"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40CFBDB3"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588E196B"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9:00 - 12:00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E71FDED" w14:textId="3EA4C3C3"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Выполнение задания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627680E"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1F86259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7CAD42FB"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12:00-12:30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DEF97EA" w14:textId="0561AD10"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BA3A1E3"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3C0607CF"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785C8DBB"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12:30-13:30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1B63F84" w14:textId="17E484D9"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7AF52BE"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Столовая колледжа</w:t>
            </w:r>
          </w:p>
        </w:tc>
      </w:tr>
      <w:tr w:rsidR="002B7F8B" w:rsidRPr="002B7F8B" w14:paraId="1282637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4E66604C"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13:30-14:00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889241E" w14:textId="282AFC8A"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03B6AF0"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641A2639"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2F2D88E5"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14:00- 17:00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0E97E6E" w14:textId="39A64F99"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Выполнение задания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8A3EF25"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075BC5A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5A393E7F"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17:00 – 17:30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11F71F1" w14:textId="3FDE7D53"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E63024C"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5B092447"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66B93E73"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17:30 – 18:30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B9DABE0" w14:textId="60793D33"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AD79202"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Столовая колледжа</w:t>
            </w:r>
          </w:p>
        </w:tc>
      </w:tr>
      <w:tr w:rsidR="002B7F8B" w:rsidRPr="002B7F8B" w14:paraId="58F5538F"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8C19190"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18:30-19:00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4F9E5A8" w14:textId="44BEE1AD"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Внесение итогов в ЦСО</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1EC152F"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75389413" w14:textId="77777777" w:rsidTr="00FD3AC6">
        <w:tc>
          <w:tcPr>
            <w:tcW w:w="14947" w:type="dxa"/>
            <w:gridSpan w:val="7"/>
            <w:shd w:val="clear" w:color="auto" w:fill="FF0000"/>
          </w:tcPr>
          <w:p w14:paraId="56938A97" w14:textId="69E48A21" w:rsidR="00FD3AC6" w:rsidRPr="002B7F8B" w:rsidRDefault="00FD3AC6" w:rsidP="0091769F">
            <w:pPr>
              <w:jc w:val="center"/>
              <w:rPr>
                <w:rFonts w:ascii="Times New Roman" w:hAnsi="Times New Roman" w:cs="Times New Roman"/>
                <w:b/>
                <w:i/>
                <w:sz w:val="24"/>
                <w:szCs w:val="24"/>
              </w:rPr>
            </w:pPr>
            <w:r w:rsidRPr="002B7F8B">
              <w:rPr>
                <w:rFonts w:ascii="Times New Roman" w:hAnsi="Times New Roman" w:cs="Times New Roman"/>
                <w:b/>
                <w:i/>
                <w:sz w:val="24"/>
                <w:szCs w:val="24"/>
              </w:rPr>
              <w:t xml:space="preserve">День Д 3        </w:t>
            </w:r>
          </w:p>
        </w:tc>
      </w:tr>
      <w:tr w:rsidR="002B7F8B" w:rsidRPr="002B7F8B" w14:paraId="2DDD847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6959936"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7:30 - 8:00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4236D49" w14:textId="231E2BD0"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Завтрак</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E2433A1"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Столовая колледжа</w:t>
            </w:r>
          </w:p>
        </w:tc>
      </w:tr>
      <w:tr w:rsidR="002B7F8B" w:rsidRPr="002B7F8B" w14:paraId="7C1705C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262FFFC2"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8:00 - 8:30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A737B3D" w14:textId="6C4A6300"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Прибытие участников и экспертов на площадку</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B4B8AC1"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4CE9ADE9"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A4559D8"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lastRenderedPageBreak/>
              <w:t>8:30- 9:00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71946FEF" w14:textId="2641B1C8"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6971411"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69AB7726"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3BC1A667"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9:00 - 12:00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F198055" w14:textId="6AB9B839"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Выполнение задания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05CF838"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7EB79E4B"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7206E1D7"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12:00-12:30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D12EAAC" w14:textId="53C9A618"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9C17BD0"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313243F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6540AB3D"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12:30-13:30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7CF63712" w14:textId="6472F969"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CABADAB"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Столовая колледжа</w:t>
            </w:r>
          </w:p>
        </w:tc>
      </w:tr>
      <w:tr w:rsidR="002B7F8B" w:rsidRPr="002B7F8B" w14:paraId="45E5A19B"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706692E7"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13:30-14:00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2A1E93E4" w14:textId="3E9B7FDE"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721C61EC"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36093C7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5758F5A"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14:00- 17:00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A093394" w14:textId="093F694F"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Выполнение задания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E0CA456"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03E7995F"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B61E7DE"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17:00 – 17:30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608F76F" w14:textId="03C20C43"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7109113F"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55D2A03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66F3922C"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17:30 – 18:00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293B98D3" w14:textId="7D2CF32A"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E628D46"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РП</w:t>
            </w:r>
          </w:p>
        </w:tc>
      </w:tr>
      <w:tr w:rsidR="002B7F8B" w:rsidRPr="002B7F8B" w14:paraId="103B0BA1"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C59BD32"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18:00-19:00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9BBDEC2" w14:textId="0FF22D4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Внесение итогов в ЦСО</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75DB023" w14:textId="77777777" w:rsidR="0091769F" w:rsidRPr="002B7F8B" w:rsidRDefault="0091769F" w:rsidP="00FD3AC6">
            <w:pPr>
              <w:rPr>
                <w:rFonts w:ascii="Times New Roman" w:hAnsi="Times New Roman" w:cs="Times New Roman"/>
                <w:sz w:val="24"/>
                <w:szCs w:val="24"/>
              </w:rPr>
            </w:pPr>
            <w:r w:rsidRPr="002B7F8B">
              <w:rPr>
                <w:rFonts w:ascii="Times New Roman" w:hAnsi="Times New Roman" w:cs="Times New Roman"/>
                <w:sz w:val="24"/>
                <w:szCs w:val="24"/>
              </w:rPr>
              <w:t>Столовая колледжа</w:t>
            </w:r>
          </w:p>
        </w:tc>
      </w:tr>
      <w:tr w:rsidR="002B7F8B" w:rsidRPr="002B7F8B" w14:paraId="7AB80FE1" w14:textId="77777777" w:rsidTr="00FD3AC6">
        <w:tc>
          <w:tcPr>
            <w:tcW w:w="14947" w:type="dxa"/>
            <w:gridSpan w:val="7"/>
            <w:shd w:val="clear" w:color="auto" w:fill="8EAADB" w:themeFill="accent1" w:themeFillTint="99"/>
          </w:tcPr>
          <w:p w14:paraId="4439DBF5" w14:textId="58BFAEB2" w:rsidR="00FD3AC6" w:rsidRPr="00F253F7" w:rsidRDefault="00FD3AC6" w:rsidP="0091769F">
            <w:pPr>
              <w:jc w:val="center"/>
              <w:rPr>
                <w:rFonts w:ascii="Times New Roman" w:hAnsi="Times New Roman" w:cs="Times New Roman"/>
                <w:b/>
                <w:i/>
                <w:sz w:val="24"/>
                <w:szCs w:val="24"/>
              </w:rPr>
            </w:pPr>
            <w:r w:rsidRPr="00F253F7">
              <w:rPr>
                <w:rFonts w:ascii="Times New Roman" w:hAnsi="Times New Roman" w:cs="Times New Roman"/>
                <w:b/>
                <w:i/>
                <w:sz w:val="24"/>
                <w:szCs w:val="24"/>
              </w:rPr>
              <w:t xml:space="preserve">Д +1        </w:t>
            </w:r>
          </w:p>
        </w:tc>
      </w:tr>
      <w:tr w:rsidR="002B7F8B" w:rsidRPr="002B7F8B" w14:paraId="76E98556" w14:textId="77777777" w:rsidTr="00FD3AC6">
        <w:tc>
          <w:tcPr>
            <w:tcW w:w="1820" w:type="dxa"/>
            <w:shd w:val="clear" w:color="auto" w:fill="8EAADB" w:themeFill="accent1" w:themeFillTint="99"/>
          </w:tcPr>
          <w:p w14:paraId="02462EB1" w14:textId="77777777" w:rsidR="00FD3AC6" w:rsidRPr="002B7F8B" w:rsidRDefault="00FD3AC6" w:rsidP="00FD3AC6">
            <w:pPr>
              <w:jc w:val="center"/>
              <w:rPr>
                <w:rFonts w:ascii="Times New Roman" w:hAnsi="Times New Roman" w:cs="Times New Roman"/>
                <w:color w:val="FF0000"/>
                <w:sz w:val="24"/>
                <w:szCs w:val="24"/>
              </w:rPr>
            </w:pPr>
            <w:r w:rsidRPr="002B7F8B">
              <w:rPr>
                <w:rFonts w:ascii="Times New Roman" w:hAnsi="Times New Roman" w:cs="Times New Roman"/>
                <w:color w:val="FF0000"/>
                <w:sz w:val="24"/>
                <w:szCs w:val="24"/>
              </w:rPr>
              <w:t>8.00</w:t>
            </w:r>
          </w:p>
        </w:tc>
        <w:tc>
          <w:tcPr>
            <w:tcW w:w="9657" w:type="dxa"/>
            <w:gridSpan w:val="5"/>
            <w:shd w:val="clear" w:color="auto" w:fill="8EAADB" w:themeFill="accent1" w:themeFillTint="99"/>
          </w:tcPr>
          <w:p w14:paraId="5979EAD4" w14:textId="77777777" w:rsidR="00FD3AC6" w:rsidRPr="00F253F7" w:rsidRDefault="00FD3AC6" w:rsidP="00FD3AC6">
            <w:pPr>
              <w:spacing w:before="100" w:beforeAutospacing="1" w:after="100" w:afterAutospacing="1"/>
              <w:rPr>
                <w:rFonts w:ascii="Times New Roman" w:hAnsi="Times New Roman" w:cs="Times New Roman"/>
                <w:sz w:val="24"/>
                <w:szCs w:val="24"/>
              </w:rPr>
            </w:pPr>
            <w:r w:rsidRPr="00F253F7">
              <w:rPr>
                <w:rFonts w:ascii="Times New Roman" w:hAnsi="Times New Roman" w:cs="Times New Roman"/>
                <w:sz w:val="24"/>
                <w:szCs w:val="24"/>
              </w:rPr>
              <w:t>Завтрак</w:t>
            </w:r>
          </w:p>
        </w:tc>
        <w:tc>
          <w:tcPr>
            <w:tcW w:w="3470" w:type="dxa"/>
            <w:shd w:val="clear" w:color="auto" w:fill="8EAADB" w:themeFill="accent1" w:themeFillTint="99"/>
          </w:tcPr>
          <w:p w14:paraId="3532BF81" w14:textId="77777777" w:rsidR="00FD3AC6" w:rsidRPr="002B7F8B" w:rsidRDefault="00FD3AC6" w:rsidP="00FD3AC6">
            <w:pPr>
              <w:jc w:val="center"/>
              <w:rPr>
                <w:rFonts w:ascii="Times New Roman" w:hAnsi="Times New Roman" w:cs="Times New Roman"/>
                <w:color w:val="FF0000"/>
                <w:sz w:val="24"/>
                <w:szCs w:val="24"/>
              </w:rPr>
            </w:pPr>
            <w:r w:rsidRPr="002B7F8B">
              <w:rPr>
                <w:rFonts w:ascii="Times New Roman" w:hAnsi="Times New Roman" w:cs="Times New Roman"/>
                <w:color w:val="FF0000"/>
                <w:sz w:val="24"/>
                <w:szCs w:val="24"/>
              </w:rPr>
              <w:t>Столовая</w:t>
            </w:r>
          </w:p>
        </w:tc>
      </w:tr>
      <w:tr w:rsidR="002B7F8B" w:rsidRPr="002B7F8B" w14:paraId="47C22887" w14:textId="77777777" w:rsidTr="00FD3AC6">
        <w:trPr>
          <w:trHeight w:val="420"/>
        </w:trPr>
        <w:tc>
          <w:tcPr>
            <w:tcW w:w="1820" w:type="dxa"/>
            <w:shd w:val="clear" w:color="auto" w:fill="8EAADB" w:themeFill="accent1" w:themeFillTint="99"/>
          </w:tcPr>
          <w:p w14:paraId="77AD2D66" w14:textId="77777777" w:rsidR="00FD3AC6" w:rsidRPr="002B7F8B" w:rsidRDefault="00FD3AC6" w:rsidP="00FD3AC6">
            <w:pPr>
              <w:jc w:val="center"/>
              <w:rPr>
                <w:rFonts w:ascii="Times New Roman" w:hAnsi="Times New Roman" w:cs="Times New Roman"/>
                <w:color w:val="FF0000"/>
                <w:sz w:val="24"/>
                <w:szCs w:val="24"/>
              </w:rPr>
            </w:pPr>
            <w:r w:rsidRPr="002B7F8B">
              <w:rPr>
                <w:rFonts w:ascii="Times New Roman" w:hAnsi="Times New Roman" w:cs="Times New Roman"/>
                <w:color w:val="FF0000"/>
                <w:sz w:val="24"/>
                <w:szCs w:val="24"/>
              </w:rPr>
              <w:t>Время уточняется</w:t>
            </w:r>
          </w:p>
        </w:tc>
        <w:tc>
          <w:tcPr>
            <w:tcW w:w="9657" w:type="dxa"/>
            <w:gridSpan w:val="5"/>
            <w:shd w:val="clear" w:color="auto" w:fill="8EAADB" w:themeFill="accent1" w:themeFillTint="99"/>
          </w:tcPr>
          <w:p w14:paraId="49B39751" w14:textId="5A2D3458" w:rsidR="00FD3AC6" w:rsidRPr="00F253F7" w:rsidRDefault="00FD3AC6" w:rsidP="0091769F">
            <w:pPr>
              <w:spacing w:before="100" w:beforeAutospacing="1" w:after="100" w:afterAutospacing="1"/>
              <w:rPr>
                <w:rFonts w:ascii="Times New Roman" w:hAnsi="Times New Roman" w:cs="Times New Roman"/>
                <w:b/>
                <w:sz w:val="24"/>
                <w:szCs w:val="24"/>
              </w:rPr>
            </w:pPr>
            <w:r w:rsidRPr="00F253F7">
              <w:rPr>
                <w:rStyle w:val="afffffe"/>
                <w:rFonts w:ascii="Times New Roman" w:hAnsi="Times New Roman" w:cs="Times New Roman"/>
                <w:sz w:val="24"/>
                <w:szCs w:val="24"/>
              </w:rPr>
              <w:t xml:space="preserve">Церемония закрытия </w:t>
            </w:r>
            <w:r w:rsidR="0091769F" w:rsidRPr="00F253F7">
              <w:rPr>
                <w:rStyle w:val="afffffe"/>
                <w:rFonts w:ascii="Times New Roman" w:hAnsi="Times New Roman" w:cs="Times New Roman"/>
                <w:sz w:val="24"/>
                <w:szCs w:val="24"/>
              </w:rPr>
              <w:t>ДЭ</w:t>
            </w:r>
          </w:p>
        </w:tc>
        <w:tc>
          <w:tcPr>
            <w:tcW w:w="3470" w:type="dxa"/>
            <w:shd w:val="clear" w:color="auto" w:fill="8EAADB" w:themeFill="accent1" w:themeFillTint="99"/>
          </w:tcPr>
          <w:p w14:paraId="09C0E29C" w14:textId="77777777" w:rsidR="00FD3AC6" w:rsidRPr="002B7F8B" w:rsidRDefault="00FD3AC6" w:rsidP="00FD3AC6">
            <w:pPr>
              <w:jc w:val="center"/>
              <w:rPr>
                <w:rFonts w:ascii="Times New Roman" w:hAnsi="Times New Roman" w:cs="Times New Roman"/>
                <w:color w:val="FF0000"/>
                <w:sz w:val="24"/>
                <w:szCs w:val="24"/>
              </w:rPr>
            </w:pPr>
            <w:r w:rsidRPr="002B7F8B">
              <w:rPr>
                <w:rFonts w:ascii="Times New Roman" w:hAnsi="Times New Roman" w:cs="Times New Roman"/>
                <w:color w:val="FF0000"/>
                <w:sz w:val="24"/>
                <w:szCs w:val="24"/>
              </w:rPr>
              <w:t>г. Тула</w:t>
            </w:r>
          </w:p>
        </w:tc>
      </w:tr>
      <w:tr w:rsidR="002B7F8B" w:rsidRPr="002B7F8B" w14:paraId="4D13ECCA" w14:textId="77777777" w:rsidTr="00FD3AC6">
        <w:trPr>
          <w:trHeight w:val="132"/>
        </w:trPr>
        <w:tc>
          <w:tcPr>
            <w:tcW w:w="1820" w:type="dxa"/>
            <w:shd w:val="clear" w:color="auto" w:fill="8EAADB" w:themeFill="accent1" w:themeFillTint="99"/>
          </w:tcPr>
          <w:p w14:paraId="7E99A32C" w14:textId="77777777" w:rsidR="00FD3AC6" w:rsidRPr="002B7F8B" w:rsidRDefault="00FD3AC6" w:rsidP="00FD3AC6">
            <w:pPr>
              <w:jc w:val="center"/>
              <w:rPr>
                <w:rFonts w:ascii="Times New Roman" w:hAnsi="Times New Roman" w:cs="Times New Roman"/>
                <w:color w:val="FF0000"/>
                <w:sz w:val="24"/>
                <w:szCs w:val="24"/>
              </w:rPr>
            </w:pPr>
          </w:p>
        </w:tc>
        <w:tc>
          <w:tcPr>
            <w:tcW w:w="9657" w:type="dxa"/>
            <w:gridSpan w:val="5"/>
            <w:shd w:val="clear" w:color="auto" w:fill="8EAADB" w:themeFill="accent1" w:themeFillTint="99"/>
          </w:tcPr>
          <w:p w14:paraId="6715D0E8" w14:textId="77777777" w:rsidR="00FD3AC6" w:rsidRPr="00F253F7" w:rsidRDefault="00FD3AC6" w:rsidP="00FD3AC6">
            <w:pPr>
              <w:spacing w:before="100" w:beforeAutospacing="1" w:after="100" w:afterAutospacing="1"/>
              <w:rPr>
                <w:rStyle w:val="afffffe"/>
                <w:rFonts w:ascii="Times New Roman" w:hAnsi="Times New Roman" w:cs="Times New Roman"/>
                <w:b w:val="0"/>
                <w:sz w:val="24"/>
                <w:szCs w:val="24"/>
              </w:rPr>
            </w:pPr>
            <w:r w:rsidRPr="00F253F7">
              <w:rPr>
                <w:rStyle w:val="afffffe"/>
                <w:rFonts w:ascii="Times New Roman" w:hAnsi="Times New Roman" w:cs="Times New Roman"/>
                <w:sz w:val="24"/>
                <w:szCs w:val="24"/>
              </w:rPr>
              <w:t>Трансферы, убытие участников к месту проживания.</w:t>
            </w:r>
          </w:p>
        </w:tc>
        <w:tc>
          <w:tcPr>
            <w:tcW w:w="3470" w:type="dxa"/>
            <w:shd w:val="clear" w:color="auto" w:fill="8EAADB" w:themeFill="accent1" w:themeFillTint="99"/>
          </w:tcPr>
          <w:p w14:paraId="4AFC5349" w14:textId="77777777" w:rsidR="00FD3AC6" w:rsidRPr="002B7F8B" w:rsidRDefault="00FD3AC6" w:rsidP="00FD3AC6">
            <w:pPr>
              <w:jc w:val="center"/>
              <w:rPr>
                <w:rFonts w:ascii="Times New Roman" w:hAnsi="Times New Roman" w:cs="Times New Roman"/>
                <w:color w:val="FF0000"/>
                <w:sz w:val="24"/>
                <w:szCs w:val="24"/>
              </w:rPr>
            </w:pPr>
            <w:r w:rsidRPr="002B7F8B">
              <w:rPr>
                <w:rFonts w:ascii="Times New Roman" w:hAnsi="Times New Roman" w:cs="Times New Roman"/>
                <w:color w:val="FF0000"/>
                <w:sz w:val="24"/>
                <w:szCs w:val="24"/>
              </w:rPr>
              <w:t>г. Тула</w:t>
            </w:r>
          </w:p>
        </w:tc>
      </w:tr>
    </w:tbl>
    <w:p w14:paraId="106FCFFC" w14:textId="77777777" w:rsidR="00FD3AC6" w:rsidRPr="002B7F8B" w:rsidRDefault="00FD3AC6" w:rsidP="00FD3AC6">
      <w:pPr>
        <w:rPr>
          <w:rFonts w:ascii="Times New Roman" w:hAnsi="Times New Roman" w:cs="Times New Roman"/>
          <w:color w:val="FF0000"/>
          <w:sz w:val="24"/>
          <w:szCs w:val="24"/>
        </w:rPr>
      </w:pPr>
      <w:r w:rsidRPr="002B7F8B">
        <w:rPr>
          <w:rFonts w:ascii="Times New Roman" w:hAnsi="Times New Roman" w:cs="Times New Roman"/>
          <w:color w:val="FF0000"/>
          <w:sz w:val="24"/>
          <w:szCs w:val="24"/>
        </w:rPr>
        <w:t xml:space="preserve"> </w:t>
      </w:r>
    </w:p>
    <w:p w14:paraId="701D20B9" w14:textId="77777777" w:rsidR="00A50BD8" w:rsidRPr="002B7F8B" w:rsidRDefault="00A50BD8" w:rsidP="00FB412E">
      <w:pPr>
        <w:suppressAutoHyphens/>
        <w:ind w:firstLine="709"/>
        <w:contextualSpacing/>
        <w:jc w:val="both"/>
        <w:rPr>
          <w:rFonts w:ascii="Times New Roman" w:eastAsia="Times New Roman" w:hAnsi="Times New Roman" w:cs="Times New Roman"/>
          <w:i/>
          <w:color w:val="FF0000"/>
          <w:sz w:val="24"/>
          <w:szCs w:val="24"/>
          <w:lang w:eastAsia="zh-CN"/>
        </w:rPr>
      </w:pPr>
    </w:p>
    <w:p w14:paraId="287D4E3F" w14:textId="77777777" w:rsidR="00A50BD8" w:rsidRPr="002B7F8B" w:rsidRDefault="00A50BD8" w:rsidP="00FB412E">
      <w:pPr>
        <w:suppressAutoHyphens/>
        <w:ind w:firstLine="709"/>
        <w:contextualSpacing/>
        <w:jc w:val="both"/>
        <w:rPr>
          <w:rFonts w:ascii="Times New Roman" w:eastAsia="Times New Roman" w:hAnsi="Times New Roman" w:cs="Times New Roman"/>
          <w:i/>
          <w:color w:val="FF0000"/>
          <w:sz w:val="24"/>
          <w:szCs w:val="24"/>
          <w:lang w:eastAsia="zh-CN"/>
        </w:rPr>
      </w:pPr>
    </w:p>
    <w:p w14:paraId="7E3AD2CB" w14:textId="77777777" w:rsidR="00FD3AC6" w:rsidRPr="002B7F8B" w:rsidRDefault="00FD3AC6" w:rsidP="00FD3AC6">
      <w:pPr>
        <w:ind w:firstLine="709"/>
        <w:jc w:val="both"/>
        <w:rPr>
          <w:rFonts w:ascii="Times New Roman" w:hAnsi="Times New Roman" w:cs="Times New Roman"/>
          <w:color w:val="FF0000"/>
          <w:sz w:val="24"/>
          <w:szCs w:val="24"/>
        </w:rPr>
      </w:pPr>
    </w:p>
    <w:p w14:paraId="31B5A7CA" w14:textId="77777777" w:rsidR="00FD3AC6" w:rsidRPr="002B7F8B" w:rsidRDefault="00FD3AC6" w:rsidP="00FD3AC6">
      <w:pPr>
        <w:ind w:firstLine="709"/>
        <w:rPr>
          <w:rFonts w:ascii="Times New Roman" w:hAnsi="Times New Roman" w:cs="Times New Roman"/>
          <w:color w:val="FF0000"/>
          <w:sz w:val="24"/>
          <w:szCs w:val="24"/>
        </w:rPr>
        <w:sectPr w:rsidR="00FD3AC6" w:rsidRPr="002B7F8B" w:rsidSect="00FD3AC6">
          <w:headerReference w:type="even" r:id="rId16"/>
          <w:headerReference w:type="default" r:id="rId17"/>
          <w:footerReference w:type="even" r:id="rId18"/>
          <w:footerReference w:type="default" r:id="rId19"/>
          <w:headerReference w:type="first" r:id="rId20"/>
          <w:footerReference w:type="first" r:id="rId21"/>
          <w:pgSz w:w="16838" w:h="11906" w:orient="landscape"/>
          <w:pgMar w:top="1418" w:right="1134" w:bottom="851" w:left="1134" w:header="709" w:footer="709" w:gutter="0"/>
          <w:cols w:space="720"/>
          <w:titlePg/>
          <w:docGrid w:linePitch="299"/>
        </w:sectPr>
      </w:pPr>
    </w:p>
    <w:p w14:paraId="6A2F963C" w14:textId="2EB377D5" w:rsidR="00A50BD8" w:rsidRPr="00F253F7" w:rsidRDefault="00FD3AC6" w:rsidP="00FD3AC6">
      <w:pPr>
        <w:suppressAutoHyphens/>
        <w:ind w:firstLine="709"/>
        <w:contextualSpacing/>
        <w:jc w:val="right"/>
        <w:rPr>
          <w:rFonts w:ascii="Times New Roman" w:eastAsia="Times New Roman" w:hAnsi="Times New Roman" w:cs="Times New Roman"/>
          <w:b/>
          <w:sz w:val="24"/>
          <w:szCs w:val="24"/>
          <w:lang w:eastAsia="zh-CN"/>
        </w:rPr>
      </w:pPr>
      <w:r w:rsidRPr="00F253F7">
        <w:rPr>
          <w:rFonts w:ascii="Times New Roman" w:eastAsia="Times New Roman" w:hAnsi="Times New Roman" w:cs="Times New Roman"/>
          <w:b/>
          <w:sz w:val="24"/>
          <w:szCs w:val="24"/>
          <w:lang w:eastAsia="zh-CN"/>
        </w:rPr>
        <w:lastRenderedPageBreak/>
        <w:t>Приложение 3</w:t>
      </w:r>
    </w:p>
    <w:p w14:paraId="0BF03CCC" w14:textId="77777777" w:rsidR="00FD3AC6" w:rsidRPr="00F253F7" w:rsidRDefault="00FD3AC6" w:rsidP="00FB412E">
      <w:pPr>
        <w:suppressAutoHyphens/>
        <w:ind w:firstLine="709"/>
        <w:contextualSpacing/>
        <w:jc w:val="both"/>
        <w:rPr>
          <w:rFonts w:ascii="Times New Roman" w:eastAsia="Times New Roman" w:hAnsi="Times New Roman" w:cs="Times New Roman"/>
          <w:sz w:val="24"/>
          <w:szCs w:val="24"/>
          <w:lang w:eastAsia="zh-CN"/>
        </w:rPr>
      </w:pPr>
    </w:p>
    <w:p w14:paraId="1A592764" w14:textId="0FB3D48A" w:rsidR="00FD3AC6" w:rsidRPr="00F253F7" w:rsidRDefault="00FD3AC6" w:rsidP="00623221">
      <w:pPr>
        <w:suppressAutoHyphens/>
        <w:ind w:firstLine="709"/>
        <w:contextualSpacing/>
        <w:jc w:val="center"/>
        <w:rPr>
          <w:rFonts w:ascii="Times New Roman" w:eastAsia="Times New Roman" w:hAnsi="Times New Roman" w:cs="Times New Roman"/>
          <w:sz w:val="24"/>
          <w:szCs w:val="24"/>
          <w:lang w:eastAsia="zh-CN"/>
        </w:rPr>
      </w:pPr>
      <w:r w:rsidRPr="00F253F7">
        <w:rPr>
          <w:rFonts w:ascii="Times New Roman" w:eastAsia="Times New Roman" w:hAnsi="Times New Roman" w:cs="Times New Roman"/>
          <w:sz w:val="24"/>
          <w:szCs w:val="24"/>
          <w:lang w:eastAsia="zh-CN"/>
        </w:rPr>
        <w:t>Оценочные материалы в соответствии со структурой ГЭ</w:t>
      </w:r>
    </w:p>
    <w:tbl>
      <w:tblPr>
        <w:tblStyle w:val="a3"/>
        <w:tblW w:w="9640" w:type="dxa"/>
        <w:tblLook w:val="04A0" w:firstRow="1" w:lastRow="0" w:firstColumn="1" w:lastColumn="0" w:noHBand="0" w:noVBand="1"/>
      </w:tblPr>
      <w:tblGrid>
        <w:gridCol w:w="2400"/>
        <w:gridCol w:w="2399"/>
        <w:gridCol w:w="2400"/>
        <w:gridCol w:w="2441"/>
      </w:tblGrid>
      <w:tr w:rsidR="002B7F8B" w:rsidRPr="00F253F7" w14:paraId="37D57FBC" w14:textId="77777777" w:rsidTr="000256E7">
        <w:tc>
          <w:tcPr>
            <w:tcW w:w="2400" w:type="dxa"/>
          </w:tcPr>
          <w:p w14:paraId="517843DD" w14:textId="423CAD3C" w:rsidR="000256E7" w:rsidRPr="00F253F7" w:rsidRDefault="00161FDD" w:rsidP="000256E7">
            <w:pPr>
              <w:suppressAutoHyphens/>
              <w:contextualSpacing/>
              <w:jc w:val="both"/>
              <w:rPr>
                <w:rFonts w:ascii="Times New Roman" w:eastAsia="Times New Roman" w:hAnsi="Times New Roman" w:cs="Times New Roman"/>
                <w:b/>
                <w:sz w:val="24"/>
                <w:szCs w:val="24"/>
                <w:lang w:eastAsia="zh-CN"/>
              </w:rPr>
            </w:pPr>
            <w:r w:rsidRPr="00F253F7">
              <w:rPr>
                <w:rFonts w:ascii="Times New Roman" w:eastAsia="Times New Roman" w:hAnsi="Times New Roman" w:cs="Times New Roman"/>
                <w:b/>
                <w:sz w:val="24"/>
                <w:szCs w:val="24"/>
                <w:lang w:eastAsia="zh-CN"/>
              </w:rPr>
              <w:t>Вид аттестации</w:t>
            </w:r>
          </w:p>
        </w:tc>
        <w:tc>
          <w:tcPr>
            <w:tcW w:w="2399" w:type="dxa"/>
          </w:tcPr>
          <w:p w14:paraId="0DD04CBB" w14:textId="758D55E2" w:rsidR="000256E7" w:rsidRPr="00F253F7" w:rsidRDefault="000256E7" w:rsidP="000256E7">
            <w:pPr>
              <w:suppressAutoHyphens/>
              <w:contextualSpacing/>
              <w:jc w:val="both"/>
              <w:rPr>
                <w:rFonts w:ascii="Times New Roman" w:eastAsia="Times New Roman" w:hAnsi="Times New Roman" w:cs="Times New Roman"/>
                <w:b/>
                <w:sz w:val="24"/>
                <w:szCs w:val="24"/>
                <w:lang w:eastAsia="zh-CN"/>
              </w:rPr>
            </w:pPr>
            <w:r w:rsidRPr="00F253F7">
              <w:rPr>
                <w:rStyle w:val="211pt"/>
                <w:rFonts w:eastAsiaTheme="minorHAnsi"/>
                <w:b w:val="0"/>
                <w:color w:val="auto"/>
                <w:sz w:val="24"/>
                <w:szCs w:val="24"/>
              </w:rPr>
              <w:t>Уровень ДЭ</w:t>
            </w:r>
          </w:p>
        </w:tc>
        <w:tc>
          <w:tcPr>
            <w:tcW w:w="2400" w:type="dxa"/>
            <w:vAlign w:val="bottom"/>
          </w:tcPr>
          <w:p w14:paraId="4A24BDA8" w14:textId="77777777" w:rsidR="000256E7" w:rsidRPr="00F253F7" w:rsidRDefault="000256E7" w:rsidP="000256E7">
            <w:pPr>
              <w:pStyle w:val="2a"/>
              <w:shd w:val="clear" w:color="auto" w:fill="auto"/>
              <w:spacing w:before="0" w:line="240" w:lineRule="auto"/>
              <w:jc w:val="center"/>
              <w:rPr>
                <w:rFonts w:ascii="Times New Roman" w:hAnsi="Times New Roman" w:cs="Times New Roman"/>
                <w:b/>
                <w:sz w:val="24"/>
                <w:szCs w:val="24"/>
              </w:rPr>
            </w:pPr>
            <w:r w:rsidRPr="00F253F7">
              <w:rPr>
                <w:rStyle w:val="211pt"/>
                <w:rFonts w:eastAsiaTheme="minorHAnsi"/>
                <w:b w:val="0"/>
                <w:color w:val="auto"/>
                <w:sz w:val="24"/>
                <w:szCs w:val="24"/>
              </w:rPr>
              <w:t>Составная часть КОД</w:t>
            </w:r>
          </w:p>
          <w:p w14:paraId="0B1C5470" w14:textId="2D78C1FA" w:rsidR="000256E7" w:rsidRPr="00F253F7" w:rsidRDefault="000256E7" w:rsidP="00623221">
            <w:pPr>
              <w:pStyle w:val="2a"/>
              <w:shd w:val="clear" w:color="auto" w:fill="auto"/>
              <w:spacing w:before="0" w:line="240" w:lineRule="auto"/>
              <w:jc w:val="center"/>
              <w:rPr>
                <w:rFonts w:ascii="Times New Roman" w:eastAsia="Times New Roman" w:hAnsi="Times New Roman" w:cs="Times New Roman"/>
                <w:b/>
                <w:sz w:val="24"/>
                <w:szCs w:val="24"/>
                <w:lang w:eastAsia="zh-CN"/>
              </w:rPr>
            </w:pPr>
            <w:r w:rsidRPr="00F253F7">
              <w:rPr>
                <w:rStyle w:val="211pt"/>
                <w:rFonts w:eastAsiaTheme="minorHAnsi"/>
                <w:b w:val="0"/>
                <w:color w:val="auto"/>
                <w:sz w:val="24"/>
                <w:szCs w:val="24"/>
              </w:rPr>
              <w:t>(инвариантная)</w:t>
            </w:r>
          </w:p>
        </w:tc>
        <w:tc>
          <w:tcPr>
            <w:tcW w:w="2441" w:type="dxa"/>
          </w:tcPr>
          <w:p w14:paraId="58E0107F" w14:textId="00D94C3F" w:rsidR="000256E7" w:rsidRPr="00F253F7" w:rsidRDefault="009D7AC6" w:rsidP="000256E7">
            <w:pPr>
              <w:suppressAutoHyphens/>
              <w:contextualSpacing/>
              <w:jc w:val="both"/>
              <w:rPr>
                <w:rFonts w:ascii="Times New Roman" w:eastAsia="Times New Roman" w:hAnsi="Times New Roman" w:cs="Times New Roman"/>
                <w:b/>
                <w:sz w:val="24"/>
                <w:szCs w:val="24"/>
                <w:lang w:eastAsia="zh-CN"/>
              </w:rPr>
            </w:pPr>
            <w:r w:rsidRPr="00F253F7">
              <w:rPr>
                <w:rFonts w:ascii="Times New Roman" w:eastAsia="Times New Roman" w:hAnsi="Times New Roman" w:cs="Times New Roman"/>
                <w:b/>
                <w:sz w:val="24"/>
                <w:szCs w:val="24"/>
                <w:lang w:eastAsia="zh-CN"/>
              </w:rPr>
              <w:t xml:space="preserve">Значение </w:t>
            </w:r>
          </w:p>
        </w:tc>
      </w:tr>
      <w:tr w:rsidR="002B7F8B" w:rsidRPr="00F253F7" w14:paraId="2AC2C921" w14:textId="77777777" w:rsidTr="000256E7">
        <w:tc>
          <w:tcPr>
            <w:tcW w:w="2400" w:type="dxa"/>
          </w:tcPr>
          <w:p w14:paraId="6CFFB1D9" w14:textId="122CD9F0" w:rsidR="009D7AC6" w:rsidRPr="00F253F7" w:rsidRDefault="00161FDD" w:rsidP="000256E7">
            <w:pPr>
              <w:suppressAutoHyphens/>
              <w:contextualSpacing/>
              <w:jc w:val="both"/>
              <w:rPr>
                <w:rFonts w:ascii="Times New Roman" w:eastAsia="Times New Roman" w:hAnsi="Times New Roman" w:cs="Times New Roman"/>
                <w:sz w:val="24"/>
                <w:szCs w:val="24"/>
                <w:lang w:eastAsia="zh-CN"/>
              </w:rPr>
            </w:pPr>
            <w:r w:rsidRPr="00F253F7">
              <w:rPr>
                <w:rStyle w:val="212pt"/>
                <w:color w:val="auto"/>
              </w:rPr>
              <w:t>ГИА</w:t>
            </w:r>
          </w:p>
        </w:tc>
        <w:tc>
          <w:tcPr>
            <w:tcW w:w="2399" w:type="dxa"/>
          </w:tcPr>
          <w:p w14:paraId="2856B8DC" w14:textId="76D05F1E" w:rsidR="009D7AC6" w:rsidRPr="00F253F7" w:rsidRDefault="009D7AC6" w:rsidP="000256E7">
            <w:pPr>
              <w:suppressAutoHyphens/>
              <w:contextualSpacing/>
              <w:jc w:val="both"/>
              <w:rPr>
                <w:rFonts w:ascii="Times New Roman" w:eastAsia="Times New Roman" w:hAnsi="Times New Roman" w:cs="Times New Roman"/>
                <w:sz w:val="24"/>
                <w:szCs w:val="24"/>
                <w:lang w:eastAsia="zh-CN"/>
              </w:rPr>
            </w:pPr>
            <w:r w:rsidRPr="00F253F7">
              <w:rPr>
                <w:rStyle w:val="212pt"/>
                <w:color w:val="auto"/>
              </w:rPr>
              <w:t>базовый</w:t>
            </w:r>
          </w:p>
        </w:tc>
        <w:tc>
          <w:tcPr>
            <w:tcW w:w="2400" w:type="dxa"/>
          </w:tcPr>
          <w:p w14:paraId="21FEA079" w14:textId="32DDFCEF" w:rsidR="009D7AC6" w:rsidRPr="00F253F7" w:rsidRDefault="009D7AC6" w:rsidP="000256E7">
            <w:pPr>
              <w:suppressAutoHyphens/>
              <w:contextualSpacing/>
              <w:jc w:val="both"/>
              <w:rPr>
                <w:rFonts w:ascii="Times New Roman" w:eastAsia="Times New Roman" w:hAnsi="Times New Roman" w:cs="Times New Roman"/>
                <w:sz w:val="24"/>
                <w:szCs w:val="24"/>
                <w:lang w:eastAsia="zh-CN"/>
              </w:rPr>
            </w:pPr>
            <w:r w:rsidRPr="00F253F7">
              <w:rPr>
                <w:rStyle w:val="212pt"/>
                <w:color w:val="auto"/>
              </w:rPr>
              <w:t>Инвариантная часть</w:t>
            </w:r>
          </w:p>
        </w:tc>
        <w:tc>
          <w:tcPr>
            <w:tcW w:w="2441" w:type="dxa"/>
          </w:tcPr>
          <w:p w14:paraId="405EFF8C" w14:textId="65B1BC2C" w:rsidR="009D7AC6" w:rsidRPr="00F253F7" w:rsidRDefault="00EC31F3" w:rsidP="00EC31F3">
            <w:pPr>
              <w:suppressAutoHyphens/>
              <w:contextualSpacing/>
              <w:jc w:val="both"/>
              <w:rPr>
                <w:rFonts w:ascii="Times New Roman" w:eastAsia="Times New Roman" w:hAnsi="Times New Roman" w:cs="Times New Roman"/>
                <w:sz w:val="24"/>
                <w:szCs w:val="24"/>
                <w:lang w:eastAsia="zh-CN"/>
              </w:rPr>
            </w:pPr>
            <w:r w:rsidRPr="00F253F7">
              <w:rPr>
                <w:rStyle w:val="211pt"/>
                <w:rFonts w:eastAsiaTheme="minorHAnsi"/>
                <w:b w:val="0"/>
                <w:color w:val="auto"/>
                <w:sz w:val="24"/>
                <w:szCs w:val="24"/>
              </w:rPr>
              <w:t>3</w:t>
            </w:r>
            <w:r w:rsidR="009D7AC6" w:rsidRPr="00F253F7">
              <w:rPr>
                <w:rStyle w:val="211pt"/>
                <w:rFonts w:eastAsiaTheme="minorHAnsi"/>
                <w:b w:val="0"/>
                <w:color w:val="auto"/>
                <w:sz w:val="24"/>
                <w:szCs w:val="24"/>
              </w:rPr>
              <w:t xml:space="preserve"> ч. </w:t>
            </w:r>
            <w:r w:rsidRPr="00F253F7">
              <w:rPr>
                <w:rStyle w:val="211pt"/>
                <w:rFonts w:eastAsiaTheme="minorHAnsi"/>
                <w:b w:val="0"/>
                <w:color w:val="auto"/>
                <w:sz w:val="24"/>
                <w:szCs w:val="24"/>
              </w:rPr>
              <w:t>0</w:t>
            </w:r>
            <w:r w:rsidR="009D7AC6" w:rsidRPr="00F253F7">
              <w:rPr>
                <w:rStyle w:val="211pt"/>
                <w:rFonts w:eastAsiaTheme="minorHAnsi"/>
                <w:b w:val="0"/>
                <w:color w:val="auto"/>
                <w:sz w:val="24"/>
                <w:szCs w:val="24"/>
              </w:rPr>
              <w:t>0 мин.</w:t>
            </w:r>
          </w:p>
        </w:tc>
      </w:tr>
      <w:tr w:rsidR="002B7F8B" w:rsidRPr="00F253F7" w14:paraId="07F0CCF7" w14:textId="77777777" w:rsidTr="000256E7">
        <w:tc>
          <w:tcPr>
            <w:tcW w:w="2400" w:type="dxa"/>
          </w:tcPr>
          <w:p w14:paraId="5381E8DA" w14:textId="197B8139" w:rsidR="00161FDD" w:rsidRPr="00F253F7" w:rsidRDefault="00161FDD" w:rsidP="000256E7">
            <w:pPr>
              <w:suppressAutoHyphens/>
              <w:contextualSpacing/>
              <w:jc w:val="both"/>
              <w:rPr>
                <w:rStyle w:val="212pt"/>
                <w:color w:val="auto"/>
              </w:rPr>
            </w:pPr>
            <w:r w:rsidRPr="00F253F7">
              <w:rPr>
                <w:rStyle w:val="212pt"/>
                <w:color w:val="auto"/>
              </w:rPr>
              <w:t>ГИА</w:t>
            </w:r>
          </w:p>
        </w:tc>
        <w:tc>
          <w:tcPr>
            <w:tcW w:w="2399" w:type="dxa"/>
          </w:tcPr>
          <w:p w14:paraId="39CEE7B6" w14:textId="24FFC226" w:rsidR="00161FDD" w:rsidRPr="00F253F7" w:rsidRDefault="00161FDD" w:rsidP="000256E7">
            <w:pPr>
              <w:suppressAutoHyphens/>
              <w:contextualSpacing/>
              <w:jc w:val="both"/>
              <w:rPr>
                <w:rStyle w:val="212pt"/>
                <w:color w:val="auto"/>
              </w:rPr>
            </w:pPr>
            <w:r w:rsidRPr="00F253F7">
              <w:rPr>
                <w:rStyle w:val="212pt"/>
                <w:color w:val="auto"/>
              </w:rPr>
              <w:t>профильный</w:t>
            </w:r>
          </w:p>
        </w:tc>
        <w:tc>
          <w:tcPr>
            <w:tcW w:w="2400" w:type="dxa"/>
          </w:tcPr>
          <w:p w14:paraId="519BF5E7" w14:textId="03FAB7EF" w:rsidR="00161FDD" w:rsidRPr="00F253F7" w:rsidRDefault="00161FDD" w:rsidP="000256E7">
            <w:pPr>
              <w:suppressAutoHyphens/>
              <w:contextualSpacing/>
              <w:jc w:val="both"/>
              <w:rPr>
                <w:rStyle w:val="212pt"/>
                <w:color w:val="auto"/>
              </w:rPr>
            </w:pPr>
            <w:r w:rsidRPr="00F253F7">
              <w:rPr>
                <w:rStyle w:val="212pt"/>
                <w:color w:val="auto"/>
              </w:rPr>
              <w:t>Вариативная часть</w:t>
            </w:r>
          </w:p>
        </w:tc>
        <w:tc>
          <w:tcPr>
            <w:tcW w:w="2441" w:type="dxa"/>
          </w:tcPr>
          <w:p w14:paraId="67356F04" w14:textId="3914E046" w:rsidR="00161FDD" w:rsidRPr="00F253F7" w:rsidRDefault="00161FDD" w:rsidP="000256E7">
            <w:pPr>
              <w:suppressAutoHyphens/>
              <w:contextualSpacing/>
              <w:jc w:val="both"/>
              <w:rPr>
                <w:rStyle w:val="211pt"/>
                <w:rFonts w:eastAsiaTheme="minorHAnsi"/>
                <w:b w:val="0"/>
                <w:color w:val="auto"/>
                <w:sz w:val="24"/>
                <w:szCs w:val="24"/>
              </w:rPr>
            </w:pPr>
            <w:r w:rsidRPr="00F253F7">
              <w:rPr>
                <w:rStyle w:val="211pt"/>
                <w:rFonts w:eastAsiaTheme="minorHAnsi"/>
                <w:b w:val="0"/>
                <w:color w:val="auto"/>
                <w:sz w:val="24"/>
                <w:szCs w:val="24"/>
              </w:rPr>
              <w:t>3 ч. 30 мин.</w:t>
            </w:r>
          </w:p>
        </w:tc>
      </w:tr>
      <w:tr w:rsidR="00161FDD" w:rsidRPr="00F253F7" w14:paraId="6C4EC59B" w14:textId="77777777" w:rsidTr="000256E7">
        <w:tc>
          <w:tcPr>
            <w:tcW w:w="2400" w:type="dxa"/>
          </w:tcPr>
          <w:p w14:paraId="0669DF1E" w14:textId="321915DD" w:rsidR="00161FDD" w:rsidRPr="00F253F7" w:rsidRDefault="00161FDD" w:rsidP="000256E7">
            <w:pPr>
              <w:suppressAutoHyphens/>
              <w:contextualSpacing/>
              <w:jc w:val="both"/>
              <w:rPr>
                <w:rStyle w:val="212pt"/>
                <w:color w:val="auto"/>
              </w:rPr>
            </w:pPr>
            <w:r w:rsidRPr="00F253F7">
              <w:rPr>
                <w:rStyle w:val="212pt"/>
                <w:color w:val="auto"/>
              </w:rPr>
              <w:t>ГИА</w:t>
            </w:r>
          </w:p>
        </w:tc>
        <w:tc>
          <w:tcPr>
            <w:tcW w:w="2399" w:type="dxa"/>
          </w:tcPr>
          <w:p w14:paraId="26A12351" w14:textId="0B60F604" w:rsidR="00161FDD" w:rsidRPr="00F253F7" w:rsidRDefault="00161FDD" w:rsidP="000256E7">
            <w:pPr>
              <w:suppressAutoHyphens/>
              <w:contextualSpacing/>
              <w:jc w:val="both"/>
              <w:rPr>
                <w:rStyle w:val="212pt"/>
                <w:color w:val="auto"/>
              </w:rPr>
            </w:pPr>
            <w:r w:rsidRPr="00F253F7">
              <w:rPr>
                <w:rStyle w:val="212pt"/>
                <w:color w:val="auto"/>
              </w:rPr>
              <w:t>профильный</w:t>
            </w:r>
          </w:p>
        </w:tc>
        <w:tc>
          <w:tcPr>
            <w:tcW w:w="2400" w:type="dxa"/>
          </w:tcPr>
          <w:p w14:paraId="0ED4B4B8" w14:textId="27150D93" w:rsidR="00161FDD" w:rsidRPr="00F253F7" w:rsidRDefault="00161FDD" w:rsidP="000256E7">
            <w:pPr>
              <w:suppressAutoHyphens/>
              <w:contextualSpacing/>
              <w:jc w:val="both"/>
              <w:rPr>
                <w:rStyle w:val="212pt"/>
                <w:color w:val="auto"/>
              </w:rPr>
            </w:pPr>
            <w:r w:rsidRPr="00F253F7">
              <w:rPr>
                <w:rFonts w:ascii="Times New Roman" w:hAnsi="Times New Roman" w:cs="Times New Roman"/>
                <w:sz w:val="24"/>
                <w:szCs w:val="24"/>
              </w:rPr>
              <w:t>Совокупность инвариантной и вариативной частей</w:t>
            </w:r>
          </w:p>
        </w:tc>
        <w:tc>
          <w:tcPr>
            <w:tcW w:w="2441" w:type="dxa"/>
          </w:tcPr>
          <w:p w14:paraId="1125A59A" w14:textId="767897B5" w:rsidR="00161FDD" w:rsidRPr="00F253F7" w:rsidRDefault="00161FDD" w:rsidP="000256E7">
            <w:pPr>
              <w:suppressAutoHyphens/>
              <w:contextualSpacing/>
              <w:jc w:val="both"/>
              <w:rPr>
                <w:rStyle w:val="211pt"/>
                <w:rFonts w:eastAsiaTheme="minorHAnsi"/>
                <w:b w:val="0"/>
                <w:color w:val="auto"/>
                <w:sz w:val="24"/>
                <w:szCs w:val="24"/>
              </w:rPr>
            </w:pPr>
            <w:r w:rsidRPr="00F253F7">
              <w:rPr>
                <w:rFonts w:ascii="Times New Roman" w:hAnsi="Times New Roman" w:cs="Times New Roman"/>
                <w:sz w:val="24"/>
                <w:szCs w:val="24"/>
              </w:rPr>
              <w:t>не более 4 ч. 30 мин.</w:t>
            </w:r>
          </w:p>
        </w:tc>
      </w:tr>
    </w:tbl>
    <w:p w14:paraId="0BDC8C5E" w14:textId="77777777" w:rsidR="00C95EFD" w:rsidRPr="00F253F7" w:rsidRDefault="00C95EFD" w:rsidP="00EE5451">
      <w:pPr>
        <w:rPr>
          <w:rFonts w:ascii="Times New Roman" w:hAnsi="Times New Roman" w:cs="Times New Roman"/>
          <w:sz w:val="24"/>
          <w:szCs w:val="24"/>
        </w:rPr>
      </w:pPr>
    </w:p>
    <w:p w14:paraId="009A02A2" w14:textId="589AA9D3" w:rsidR="00C95EFD" w:rsidRPr="00F253F7" w:rsidRDefault="00C95EFD" w:rsidP="00623221">
      <w:pPr>
        <w:pStyle w:val="36"/>
        <w:keepNext/>
        <w:keepLines/>
        <w:shd w:val="clear" w:color="auto" w:fill="auto"/>
        <w:spacing w:line="240" w:lineRule="auto"/>
        <w:ind w:right="80"/>
        <w:jc w:val="center"/>
        <w:rPr>
          <w:sz w:val="24"/>
          <w:szCs w:val="24"/>
        </w:rPr>
      </w:pPr>
      <w:bookmarkStart w:id="4" w:name="bookmark9"/>
      <w:r w:rsidRPr="00F253F7">
        <w:rPr>
          <w:sz w:val="24"/>
          <w:szCs w:val="24"/>
        </w:rPr>
        <w:t>Инструкция по технике безопасности</w:t>
      </w:r>
      <w:bookmarkEnd w:id="4"/>
    </w:p>
    <w:p w14:paraId="2F63A9D7" w14:textId="77777777" w:rsidR="00C95EFD" w:rsidRPr="00F253F7" w:rsidRDefault="00C95EFD" w:rsidP="00623221">
      <w:pPr>
        <w:pStyle w:val="2a"/>
        <w:numPr>
          <w:ilvl w:val="0"/>
          <w:numId w:val="27"/>
        </w:numPr>
        <w:shd w:val="clear" w:color="auto" w:fill="auto"/>
        <w:tabs>
          <w:tab w:val="left" w:pos="437"/>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t>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14:paraId="1D775E4C" w14:textId="77777777" w:rsidR="00C95EFD" w:rsidRPr="00F253F7" w:rsidRDefault="00C95EFD" w:rsidP="00623221">
      <w:pPr>
        <w:pStyle w:val="2a"/>
        <w:numPr>
          <w:ilvl w:val="0"/>
          <w:numId w:val="27"/>
        </w:numPr>
        <w:shd w:val="clear" w:color="auto" w:fill="auto"/>
        <w:tabs>
          <w:tab w:val="left" w:pos="437"/>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t>Все участники демонстрационного экзамена должны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14:paraId="076949A4" w14:textId="77777777" w:rsidR="00C95EFD" w:rsidRPr="00F253F7" w:rsidRDefault="00C95EFD" w:rsidP="00623221">
      <w:pPr>
        <w:pStyle w:val="45"/>
        <w:shd w:val="clear" w:color="auto" w:fill="auto"/>
        <w:spacing w:line="240" w:lineRule="auto"/>
        <w:jc w:val="both"/>
        <w:rPr>
          <w:sz w:val="24"/>
          <w:szCs w:val="24"/>
        </w:rPr>
      </w:pPr>
      <w:r w:rsidRPr="00F253F7">
        <w:rPr>
          <w:sz w:val="24"/>
          <w:szCs w:val="24"/>
        </w:rPr>
        <w:t>Инструкция:</w:t>
      </w:r>
    </w:p>
    <w:p w14:paraId="5C78E23B" w14:textId="77777777" w:rsidR="00EF37D9" w:rsidRPr="00F253F7" w:rsidRDefault="00EF37D9" w:rsidP="00623221">
      <w:pPr>
        <w:pStyle w:val="2a"/>
        <w:shd w:val="clear" w:color="auto" w:fill="auto"/>
        <w:tabs>
          <w:tab w:val="left" w:pos="932"/>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t xml:space="preserve">В процессе выполнения заданий ДЭ и нахождения на территории и в помещениях места проведения ДЭ, студенты обязаны четко соблюдать: </w:t>
      </w:r>
    </w:p>
    <w:p w14:paraId="255207F4" w14:textId="77777777" w:rsidR="00EF37D9" w:rsidRPr="00F253F7" w:rsidRDefault="00EF37D9" w:rsidP="00623221">
      <w:pPr>
        <w:pStyle w:val="2a"/>
        <w:shd w:val="clear" w:color="auto" w:fill="auto"/>
        <w:tabs>
          <w:tab w:val="left" w:pos="932"/>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t xml:space="preserve">- инструкции по охране труда и технике безопасности; </w:t>
      </w:r>
    </w:p>
    <w:p w14:paraId="63594FC8" w14:textId="77777777" w:rsidR="00EF37D9" w:rsidRPr="00F253F7" w:rsidRDefault="00EF37D9" w:rsidP="00623221">
      <w:pPr>
        <w:pStyle w:val="2a"/>
        <w:shd w:val="clear" w:color="auto" w:fill="auto"/>
        <w:tabs>
          <w:tab w:val="left" w:pos="932"/>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t xml:space="preserve">- соблюдать личную гигиену; </w:t>
      </w:r>
    </w:p>
    <w:p w14:paraId="3979A636" w14:textId="77777777" w:rsidR="00EF37D9" w:rsidRPr="00F253F7" w:rsidRDefault="00EF37D9" w:rsidP="00623221">
      <w:pPr>
        <w:pStyle w:val="2a"/>
        <w:shd w:val="clear" w:color="auto" w:fill="auto"/>
        <w:tabs>
          <w:tab w:val="left" w:pos="932"/>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t xml:space="preserve">- принимать пищу в строго отведенных местах; </w:t>
      </w:r>
    </w:p>
    <w:p w14:paraId="55359855" w14:textId="77777777" w:rsidR="00EF37D9" w:rsidRPr="00F253F7" w:rsidRDefault="00EF37D9" w:rsidP="00623221">
      <w:pPr>
        <w:pStyle w:val="2a"/>
        <w:shd w:val="clear" w:color="auto" w:fill="auto"/>
        <w:tabs>
          <w:tab w:val="left" w:pos="932"/>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t xml:space="preserve">- самостоятельно использовать инструмент и оборудование, разрешенное к выполнению конкурсного задания. </w:t>
      </w:r>
    </w:p>
    <w:p w14:paraId="2F62C356" w14:textId="77777777" w:rsidR="00EF37D9" w:rsidRPr="00F253F7" w:rsidRDefault="00EF37D9" w:rsidP="00623221">
      <w:pPr>
        <w:pStyle w:val="2a"/>
        <w:shd w:val="clear" w:color="auto" w:fill="auto"/>
        <w:tabs>
          <w:tab w:val="left" w:pos="932"/>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t xml:space="preserve">Применяемые во время выполнения задания средства индивидуальной защиты: халат, перчатки резиновые, перчатки хлопчатобумажные. </w:t>
      </w:r>
    </w:p>
    <w:p w14:paraId="5C9E6D7A" w14:textId="77777777" w:rsidR="00EF37D9" w:rsidRPr="00F253F7" w:rsidRDefault="00EF37D9" w:rsidP="00623221">
      <w:pPr>
        <w:pStyle w:val="2a"/>
        <w:shd w:val="clear" w:color="auto" w:fill="auto"/>
        <w:tabs>
          <w:tab w:val="left" w:pos="932"/>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t xml:space="preserve">При несчастном случае пострадавший несчастного случая обязан немедленно сообщить о случившемся Экспертам. </w:t>
      </w:r>
    </w:p>
    <w:p w14:paraId="1A27B915" w14:textId="77777777" w:rsidR="00EF37D9" w:rsidRPr="00F253F7" w:rsidRDefault="00EF37D9" w:rsidP="00623221">
      <w:pPr>
        <w:pStyle w:val="2a"/>
        <w:shd w:val="clear" w:color="auto" w:fill="auto"/>
        <w:tabs>
          <w:tab w:val="left" w:pos="932"/>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t xml:space="preserve">В помещении на рабочей площадке, находится аптечка первой помощи, укомплектованная изделиями медицинского назначения, ее необходимо использовать для оказания первой помощи, самопомощи в случаях получения травмы. </w:t>
      </w:r>
    </w:p>
    <w:p w14:paraId="2E01B127" w14:textId="77777777" w:rsidR="00EF37D9" w:rsidRPr="00F253F7" w:rsidRDefault="00EF37D9" w:rsidP="00623221">
      <w:pPr>
        <w:pStyle w:val="2a"/>
        <w:shd w:val="clear" w:color="auto" w:fill="auto"/>
        <w:tabs>
          <w:tab w:val="left" w:pos="932"/>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t xml:space="preserve">Подготовить рабочее место: </w:t>
      </w:r>
    </w:p>
    <w:p w14:paraId="25954948" w14:textId="77777777" w:rsidR="00EF37D9" w:rsidRPr="00F253F7" w:rsidRDefault="00EF37D9" w:rsidP="00623221">
      <w:pPr>
        <w:pStyle w:val="2a"/>
        <w:shd w:val="clear" w:color="auto" w:fill="auto"/>
        <w:tabs>
          <w:tab w:val="left" w:pos="932"/>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t xml:space="preserve">Осмотрите средства индивидуальной защиты, убедитесь в их исправности и соответствии Вашему размеру. </w:t>
      </w:r>
    </w:p>
    <w:p w14:paraId="48DCF2D3" w14:textId="77777777" w:rsidR="00EF37D9" w:rsidRPr="00F253F7" w:rsidRDefault="00EF37D9" w:rsidP="00623221">
      <w:pPr>
        <w:pStyle w:val="2a"/>
        <w:shd w:val="clear" w:color="auto" w:fill="auto"/>
        <w:tabs>
          <w:tab w:val="left" w:pos="932"/>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t xml:space="preserve">Наденьте средства индивидуальной защиты, заправьте и застегните спецодежду на все пуговицы, не допускайте свисающих концов, подберите волосы под головной убор. </w:t>
      </w:r>
    </w:p>
    <w:p w14:paraId="76CDE6D9" w14:textId="77777777" w:rsidR="00EF37D9" w:rsidRPr="00F253F7" w:rsidRDefault="00EF37D9" w:rsidP="00623221">
      <w:pPr>
        <w:pStyle w:val="2a"/>
        <w:shd w:val="clear" w:color="auto" w:fill="auto"/>
        <w:tabs>
          <w:tab w:val="left" w:pos="932"/>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t xml:space="preserve">Не переодевайтесь вблизи вращающихся или движущихся деталей и оборудования. </w:t>
      </w:r>
    </w:p>
    <w:p w14:paraId="1DFB9268" w14:textId="77777777" w:rsidR="00EF37D9" w:rsidRPr="00F253F7" w:rsidRDefault="00EF37D9" w:rsidP="00623221">
      <w:pPr>
        <w:pStyle w:val="2a"/>
        <w:shd w:val="clear" w:color="auto" w:fill="auto"/>
        <w:tabs>
          <w:tab w:val="left" w:pos="932"/>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t xml:space="preserve">Тара, носилки и т.п. должны быть исправны, не иметь торчащих гвоздей, прутьев, сломанных досок и т.д. </w:t>
      </w:r>
    </w:p>
    <w:p w14:paraId="5A3AFFE1" w14:textId="77777777" w:rsidR="00EF37D9" w:rsidRPr="00F253F7" w:rsidRDefault="00EF37D9" w:rsidP="00623221">
      <w:pPr>
        <w:pStyle w:val="2a"/>
        <w:shd w:val="clear" w:color="auto" w:fill="auto"/>
        <w:tabs>
          <w:tab w:val="left" w:pos="932"/>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t xml:space="preserve">Не приступайте к работе на неисправном оборудовании при отсутствии или неисправности средств индивидуальной защиты, не пользуйтесь неисправным инструментом, инвентарем и приспособлениями. </w:t>
      </w:r>
    </w:p>
    <w:p w14:paraId="100896D3" w14:textId="77777777" w:rsidR="00EF37D9" w:rsidRPr="00F253F7" w:rsidRDefault="00EF37D9" w:rsidP="00623221">
      <w:pPr>
        <w:pStyle w:val="2a"/>
        <w:shd w:val="clear" w:color="auto" w:fill="auto"/>
        <w:tabs>
          <w:tab w:val="left" w:pos="932"/>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t xml:space="preserve">Во время выполнения задания модуля при работе с оборудованием: </w:t>
      </w:r>
    </w:p>
    <w:p w14:paraId="6568F871" w14:textId="77777777" w:rsidR="00EF37D9" w:rsidRPr="00F253F7" w:rsidRDefault="00EF37D9" w:rsidP="00623221">
      <w:pPr>
        <w:pStyle w:val="2a"/>
        <w:shd w:val="clear" w:color="auto" w:fill="auto"/>
        <w:tabs>
          <w:tab w:val="left" w:pos="932"/>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t xml:space="preserve">1. при эксплуатации весы устанавливаются на ровную неподвижную поверхность. Горизонтальность весов регулируется путем вращения винтовых опор весов и контроля положения воздушного пузырька в ампуле уровня. Весы выровнены, когда пузырек находится в центре черного кольца ампулы. Перед включением весов платформа должна быть пустой. Необходимо проверить соответствие позиции переключателя на адаптере постоянного тока напряжению в сети. Используется только адаптер с выходом 12V/300mA, входящий в комплект весов. Вставьте вилку адаптера в сеть, а штекер в адаптерный разъем; </w:t>
      </w:r>
    </w:p>
    <w:p w14:paraId="47113404" w14:textId="77777777" w:rsidR="00EF37D9" w:rsidRPr="00F253F7" w:rsidRDefault="00EF37D9" w:rsidP="00623221">
      <w:pPr>
        <w:pStyle w:val="2a"/>
        <w:shd w:val="clear" w:color="auto" w:fill="auto"/>
        <w:tabs>
          <w:tab w:val="left" w:pos="932"/>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lastRenderedPageBreak/>
        <w:t xml:space="preserve">2. счетчик семян, проверьте правильность установки счетчика семян на горизонтальной поверхности и подключите к источнику питания. Включите; </w:t>
      </w:r>
    </w:p>
    <w:p w14:paraId="3C1D70F5" w14:textId="77777777" w:rsidR="00EF37D9" w:rsidRPr="00F253F7" w:rsidRDefault="00EF37D9" w:rsidP="00623221">
      <w:pPr>
        <w:pStyle w:val="2a"/>
        <w:shd w:val="clear" w:color="auto" w:fill="auto"/>
        <w:tabs>
          <w:tab w:val="left" w:pos="932"/>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t xml:space="preserve">3. метрическая </w:t>
      </w:r>
      <w:proofErr w:type="spellStart"/>
      <w:r w:rsidRPr="00F253F7">
        <w:rPr>
          <w:rFonts w:ascii="Times New Roman" w:hAnsi="Times New Roman" w:cs="Times New Roman"/>
          <w:sz w:val="24"/>
          <w:szCs w:val="24"/>
        </w:rPr>
        <w:t>пурка</w:t>
      </w:r>
      <w:proofErr w:type="spellEnd"/>
      <w:r w:rsidRPr="00F253F7">
        <w:rPr>
          <w:rFonts w:ascii="Times New Roman" w:hAnsi="Times New Roman" w:cs="Times New Roman"/>
          <w:sz w:val="24"/>
          <w:szCs w:val="24"/>
        </w:rPr>
        <w:t xml:space="preserve"> ПЧ-1МЦ (ПХ-1М) литровая, пользоваться инструкцией к </w:t>
      </w:r>
      <w:proofErr w:type="spellStart"/>
      <w:r w:rsidRPr="00F253F7">
        <w:rPr>
          <w:rFonts w:ascii="Times New Roman" w:hAnsi="Times New Roman" w:cs="Times New Roman"/>
          <w:sz w:val="24"/>
          <w:szCs w:val="24"/>
        </w:rPr>
        <w:t>пурке</w:t>
      </w:r>
      <w:proofErr w:type="spellEnd"/>
      <w:r w:rsidRPr="00F253F7">
        <w:rPr>
          <w:rFonts w:ascii="Times New Roman" w:hAnsi="Times New Roman" w:cs="Times New Roman"/>
          <w:sz w:val="24"/>
          <w:szCs w:val="24"/>
        </w:rPr>
        <w:t xml:space="preserve">. </w:t>
      </w:r>
    </w:p>
    <w:p w14:paraId="57D6DF12" w14:textId="77777777" w:rsidR="00EF37D9" w:rsidRPr="00F253F7" w:rsidRDefault="00EF37D9" w:rsidP="00623221">
      <w:pPr>
        <w:pStyle w:val="2a"/>
        <w:shd w:val="clear" w:color="auto" w:fill="auto"/>
        <w:tabs>
          <w:tab w:val="left" w:pos="932"/>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t xml:space="preserve">После окончания работ: </w:t>
      </w:r>
    </w:p>
    <w:p w14:paraId="0CBC7CBF" w14:textId="69388808" w:rsidR="00EF37D9" w:rsidRPr="00F253F7" w:rsidRDefault="00EF37D9" w:rsidP="00623221">
      <w:pPr>
        <w:pStyle w:val="2a"/>
        <w:shd w:val="clear" w:color="auto" w:fill="auto"/>
        <w:tabs>
          <w:tab w:val="left" w:pos="932"/>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t xml:space="preserve">1. привести в порядок рабочее место и убрать средства индивидуальной защиты в отведенное для хранений место; </w:t>
      </w:r>
    </w:p>
    <w:p w14:paraId="6ED5464C" w14:textId="360A5FFD" w:rsidR="00264E88" w:rsidRPr="00F253F7" w:rsidRDefault="00EF37D9" w:rsidP="00623221">
      <w:pPr>
        <w:pStyle w:val="2a"/>
        <w:shd w:val="clear" w:color="auto" w:fill="auto"/>
        <w:tabs>
          <w:tab w:val="left" w:pos="932"/>
        </w:tabs>
        <w:spacing w:before="0" w:line="240" w:lineRule="auto"/>
        <w:rPr>
          <w:rFonts w:ascii="Times New Roman" w:hAnsi="Times New Roman" w:cs="Times New Roman"/>
          <w:sz w:val="24"/>
          <w:szCs w:val="24"/>
        </w:rPr>
      </w:pPr>
      <w:r w:rsidRPr="00F253F7">
        <w:rPr>
          <w:rFonts w:ascii="Times New Roman" w:hAnsi="Times New Roman" w:cs="Times New Roman"/>
          <w:sz w:val="24"/>
          <w:szCs w:val="24"/>
        </w:rPr>
        <w:t>2. Отключить инструмент и оборудование от сети и убрать инструменты в специально предназначенное для хранений место.</w:t>
      </w:r>
    </w:p>
    <w:p w14:paraId="06F6C96C" w14:textId="77777777" w:rsidR="00264E88" w:rsidRPr="00F253F7" w:rsidRDefault="00264E88" w:rsidP="00623221">
      <w:pPr>
        <w:pStyle w:val="2a"/>
        <w:shd w:val="clear" w:color="auto" w:fill="auto"/>
        <w:tabs>
          <w:tab w:val="left" w:pos="932"/>
        </w:tabs>
        <w:spacing w:before="0" w:line="240" w:lineRule="auto"/>
        <w:rPr>
          <w:rFonts w:ascii="Times New Roman" w:hAnsi="Times New Roman" w:cs="Times New Roman"/>
          <w:sz w:val="24"/>
          <w:szCs w:val="24"/>
        </w:rPr>
      </w:pPr>
    </w:p>
    <w:p w14:paraId="3959B7CA" w14:textId="01888FC9" w:rsidR="00264E88" w:rsidRPr="00F253F7" w:rsidRDefault="00EE5451" w:rsidP="00623221">
      <w:pPr>
        <w:pStyle w:val="af4"/>
        <w:spacing w:before="0" w:after="0"/>
        <w:ind w:firstLine="709"/>
        <w:jc w:val="center"/>
        <w:rPr>
          <w:b/>
          <w:szCs w:val="24"/>
        </w:rPr>
      </w:pPr>
      <w:r w:rsidRPr="00F253F7">
        <w:rPr>
          <w:b/>
          <w:szCs w:val="24"/>
        </w:rPr>
        <w:t>Образцы заданий</w:t>
      </w:r>
    </w:p>
    <w:p w14:paraId="41ECA4F0" w14:textId="17BFD03E" w:rsidR="00264E88" w:rsidRPr="00F253F7" w:rsidRDefault="00EF37D9" w:rsidP="00623221">
      <w:pPr>
        <w:pStyle w:val="af4"/>
        <w:spacing w:before="0" w:after="0"/>
        <w:ind w:firstLine="709"/>
        <w:rPr>
          <w:szCs w:val="24"/>
        </w:rPr>
      </w:pPr>
      <w:r w:rsidRPr="00F253F7">
        <w:t>Модуль 1: Ведение технологического процесса по хранению и переработке зерна и семян на автоматизированных технологических линиях</w:t>
      </w:r>
    </w:p>
    <w:p w14:paraId="6B0C63F5" w14:textId="77777777" w:rsidR="00EF37D9" w:rsidRPr="00F253F7" w:rsidRDefault="00EF37D9" w:rsidP="00623221">
      <w:pPr>
        <w:pStyle w:val="af4"/>
        <w:spacing w:before="0" w:after="0"/>
        <w:ind w:firstLine="709"/>
      </w:pPr>
      <w:r w:rsidRPr="00F253F7">
        <w:t xml:space="preserve">Задание 1 модуля 1: </w:t>
      </w:r>
    </w:p>
    <w:p w14:paraId="66FA743B" w14:textId="77777777" w:rsidR="00EF37D9" w:rsidRPr="00F253F7" w:rsidRDefault="00EF37D9" w:rsidP="00623221">
      <w:pPr>
        <w:pStyle w:val="af4"/>
        <w:spacing w:before="0" w:after="0"/>
        <w:ind w:firstLine="709"/>
      </w:pPr>
      <w:r w:rsidRPr="00F253F7">
        <w:t xml:space="preserve">Составить помольную партию зерна (методом обратных пропорций) массой (m) ХХХ т, с показателями качества (зольность), если имеются три партии зерна с показателями 1-й партии, 2-й партии, 3-й партии. Полученные результаты занести в таблицу №1. </w:t>
      </w:r>
    </w:p>
    <w:p w14:paraId="34A4A886" w14:textId="3149E36F" w:rsidR="00EF37D9" w:rsidRPr="00F253F7" w:rsidRDefault="00EF37D9" w:rsidP="00623221">
      <w:pPr>
        <w:pStyle w:val="af4"/>
        <w:spacing w:before="0" w:after="0"/>
        <w:ind w:firstLine="709"/>
        <w:rPr>
          <w:szCs w:val="24"/>
        </w:rPr>
      </w:pPr>
      <w:r w:rsidRPr="00F253F7">
        <w:t>Таблица №1. Помольная партия зерна</w:t>
      </w:r>
    </w:p>
    <w:tbl>
      <w:tblPr>
        <w:tblStyle w:val="a3"/>
        <w:tblW w:w="0" w:type="auto"/>
        <w:tblLook w:val="04A0" w:firstRow="1" w:lastRow="0" w:firstColumn="1" w:lastColumn="0" w:noHBand="0" w:noVBand="1"/>
      </w:tblPr>
      <w:tblGrid>
        <w:gridCol w:w="4928"/>
        <w:gridCol w:w="1134"/>
        <w:gridCol w:w="1417"/>
        <w:gridCol w:w="1418"/>
        <w:gridCol w:w="958"/>
      </w:tblGrid>
      <w:tr w:rsidR="002B7F8B" w:rsidRPr="00F253F7" w14:paraId="02FE5CF8" w14:textId="77777777" w:rsidTr="00496258">
        <w:tc>
          <w:tcPr>
            <w:tcW w:w="4928" w:type="dxa"/>
            <w:vMerge w:val="restart"/>
          </w:tcPr>
          <w:p w14:paraId="4D7CDD81" w14:textId="382D43BD" w:rsidR="00EF37D9" w:rsidRPr="00F253F7" w:rsidRDefault="00EF37D9" w:rsidP="00623221">
            <w:pPr>
              <w:pStyle w:val="af4"/>
              <w:spacing w:before="0" w:after="0"/>
              <w:rPr>
                <w:szCs w:val="24"/>
              </w:rPr>
            </w:pPr>
            <w:r w:rsidRPr="00F253F7">
              <w:t>Элементы расчета</w:t>
            </w:r>
          </w:p>
        </w:tc>
        <w:tc>
          <w:tcPr>
            <w:tcW w:w="1134" w:type="dxa"/>
            <w:vMerge w:val="restart"/>
          </w:tcPr>
          <w:p w14:paraId="04A5DA11" w14:textId="77777777" w:rsidR="00EF37D9" w:rsidRPr="00F253F7" w:rsidRDefault="00496258" w:rsidP="00623221">
            <w:pPr>
              <w:pStyle w:val="af4"/>
              <w:spacing w:before="0" w:after="0"/>
              <w:rPr>
                <w:szCs w:val="24"/>
              </w:rPr>
            </w:pPr>
            <w:r w:rsidRPr="00F253F7">
              <w:rPr>
                <w:szCs w:val="24"/>
              </w:rPr>
              <w:t>Х</w:t>
            </w:r>
          </w:p>
          <w:p w14:paraId="4A4A84F7" w14:textId="72C3735C" w:rsidR="00496258" w:rsidRPr="00F253F7" w:rsidRDefault="00496258" w:rsidP="00623221">
            <w:pPr>
              <w:pStyle w:val="af4"/>
              <w:spacing w:before="0" w:after="0"/>
              <w:rPr>
                <w:szCs w:val="24"/>
              </w:rPr>
            </w:pPr>
            <w:r w:rsidRPr="00F253F7">
              <w:rPr>
                <w:szCs w:val="24"/>
              </w:rPr>
              <w:t>Х</w:t>
            </w:r>
          </w:p>
        </w:tc>
        <w:tc>
          <w:tcPr>
            <w:tcW w:w="3793" w:type="dxa"/>
            <w:gridSpan w:val="3"/>
          </w:tcPr>
          <w:p w14:paraId="5845A601" w14:textId="4951B89E" w:rsidR="00EF37D9" w:rsidRPr="00F253F7" w:rsidRDefault="00EF37D9" w:rsidP="00623221">
            <w:pPr>
              <w:pStyle w:val="af4"/>
              <w:spacing w:before="0" w:after="0"/>
              <w:rPr>
                <w:szCs w:val="24"/>
              </w:rPr>
            </w:pPr>
            <w:r w:rsidRPr="00F253F7">
              <w:t>Составные части</w:t>
            </w:r>
          </w:p>
        </w:tc>
      </w:tr>
      <w:tr w:rsidR="002B7F8B" w:rsidRPr="00F253F7" w14:paraId="55FF53AB" w14:textId="77777777" w:rsidTr="00496258">
        <w:tc>
          <w:tcPr>
            <w:tcW w:w="4928" w:type="dxa"/>
            <w:vMerge/>
          </w:tcPr>
          <w:p w14:paraId="73413915" w14:textId="69AB7C10" w:rsidR="00EF37D9" w:rsidRPr="00F253F7" w:rsidRDefault="00EF37D9" w:rsidP="00623221">
            <w:pPr>
              <w:pStyle w:val="af4"/>
              <w:spacing w:before="0" w:after="0"/>
              <w:rPr>
                <w:szCs w:val="24"/>
              </w:rPr>
            </w:pPr>
          </w:p>
        </w:tc>
        <w:tc>
          <w:tcPr>
            <w:tcW w:w="1134" w:type="dxa"/>
            <w:vMerge/>
          </w:tcPr>
          <w:p w14:paraId="2837D42B" w14:textId="77777777" w:rsidR="00EF37D9" w:rsidRPr="00F253F7" w:rsidRDefault="00EF37D9" w:rsidP="00623221">
            <w:pPr>
              <w:pStyle w:val="af4"/>
              <w:spacing w:before="0" w:after="0"/>
              <w:rPr>
                <w:szCs w:val="24"/>
              </w:rPr>
            </w:pPr>
          </w:p>
        </w:tc>
        <w:tc>
          <w:tcPr>
            <w:tcW w:w="1417" w:type="dxa"/>
          </w:tcPr>
          <w:p w14:paraId="00D331A5" w14:textId="4F2D92CC" w:rsidR="00EF37D9" w:rsidRPr="00F253F7" w:rsidRDefault="00496258" w:rsidP="00623221">
            <w:pPr>
              <w:pStyle w:val="af4"/>
              <w:spacing w:before="0" w:after="0"/>
              <w:rPr>
                <w:szCs w:val="24"/>
              </w:rPr>
            </w:pPr>
            <w:r w:rsidRPr="00F253F7">
              <w:rPr>
                <w:szCs w:val="24"/>
              </w:rPr>
              <w:t>Х1</w:t>
            </w:r>
          </w:p>
        </w:tc>
        <w:tc>
          <w:tcPr>
            <w:tcW w:w="1418" w:type="dxa"/>
          </w:tcPr>
          <w:p w14:paraId="41242703" w14:textId="2265780C" w:rsidR="00EF37D9" w:rsidRPr="00F253F7" w:rsidRDefault="00496258" w:rsidP="00623221">
            <w:pPr>
              <w:pStyle w:val="af4"/>
              <w:spacing w:before="0" w:after="0"/>
              <w:rPr>
                <w:szCs w:val="24"/>
              </w:rPr>
            </w:pPr>
            <w:r w:rsidRPr="00F253F7">
              <w:rPr>
                <w:szCs w:val="24"/>
              </w:rPr>
              <w:t>Х2</w:t>
            </w:r>
          </w:p>
        </w:tc>
        <w:tc>
          <w:tcPr>
            <w:tcW w:w="958" w:type="dxa"/>
          </w:tcPr>
          <w:p w14:paraId="22F96E0B" w14:textId="29BB3954" w:rsidR="00EF37D9" w:rsidRPr="00F253F7" w:rsidRDefault="00496258" w:rsidP="00623221">
            <w:pPr>
              <w:pStyle w:val="af4"/>
              <w:spacing w:before="0" w:after="0"/>
              <w:rPr>
                <w:szCs w:val="24"/>
              </w:rPr>
            </w:pPr>
            <w:r w:rsidRPr="00F253F7">
              <w:rPr>
                <w:szCs w:val="24"/>
              </w:rPr>
              <w:t>Х3</w:t>
            </w:r>
          </w:p>
        </w:tc>
      </w:tr>
      <w:tr w:rsidR="002B7F8B" w:rsidRPr="00F253F7" w14:paraId="24BB23B7" w14:textId="77777777" w:rsidTr="00496258">
        <w:tc>
          <w:tcPr>
            <w:tcW w:w="4928" w:type="dxa"/>
          </w:tcPr>
          <w:p w14:paraId="3F399F63" w14:textId="4403280D" w:rsidR="00EF37D9" w:rsidRPr="00F253F7" w:rsidRDefault="00496258" w:rsidP="00623221">
            <w:pPr>
              <w:pStyle w:val="af4"/>
              <w:spacing w:before="0" w:after="0"/>
              <w:rPr>
                <w:szCs w:val="24"/>
              </w:rPr>
            </w:pPr>
            <w:r w:rsidRPr="00F253F7">
              <w:t>Показатели качества (зольность)</w:t>
            </w:r>
          </w:p>
        </w:tc>
        <w:tc>
          <w:tcPr>
            <w:tcW w:w="1134" w:type="dxa"/>
          </w:tcPr>
          <w:p w14:paraId="20A471C2" w14:textId="77777777" w:rsidR="00EF37D9" w:rsidRPr="00F253F7" w:rsidRDefault="00EF37D9" w:rsidP="00623221">
            <w:pPr>
              <w:pStyle w:val="af4"/>
              <w:spacing w:before="0" w:after="0"/>
              <w:rPr>
                <w:szCs w:val="24"/>
              </w:rPr>
            </w:pPr>
          </w:p>
        </w:tc>
        <w:tc>
          <w:tcPr>
            <w:tcW w:w="1417" w:type="dxa"/>
          </w:tcPr>
          <w:p w14:paraId="5FACDC51" w14:textId="77777777" w:rsidR="00EF37D9" w:rsidRPr="00F253F7" w:rsidRDefault="00EF37D9" w:rsidP="00623221">
            <w:pPr>
              <w:pStyle w:val="af4"/>
              <w:spacing w:before="0" w:after="0"/>
              <w:rPr>
                <w:szCs w:val="24"/>
              </w:rPr>
            </w:pPr>
          </w:p>
        </w:tc>
        <w:tc>
          <w:tcPr>
            <w:tcW w:w="1418" w:type="dxa"/>
          </w:tcPr>
          <w:p w14:paraId="058CFC27" w14:textId="77777777" w:rsidR="00EF37D9" w:rsidRPr="00F253F7" w:rsidRDefault="00EF37D9" w:rsidP="00623221">
            <w:pPr>
              <w:pStyle w:val="af4"/>
              <w:spacing w:before="0" w:after="0"/>
              <w:rPr>
                <w:szCs w:val="24"/>
              </w:rPr>
            </w:pPr>
          </w:p>
        </w:tc>
        <w:tc>
          <w:tcPr>
            <w:tcW w:w="958" w:type="dxa"/>
          </w:tcPr>
          <w:p w14:paraId="0CB206CA" w14:textId="77777777" w:rsidR="00EF37D9" w:rsidRPr="00F253F7" w:rsidRDefault="00EF37D9" w:rsidP="00623221">
            <w:pPr>
              <w:pStyle w:val="af4"/>
              <w:spacing w:before="0" w:after="0"/>
              <w:rPr>
                <w:szCs w:val="24"/>
              </w:rPr>
            </w:pPr>
          </w:p>
        </w:tc>
      </w:tr>
      <w:tr w:rsidR="002B7F8B" w:rsidRPr="00F253F7" w14:paraId="20910D3F" w14:textId="77777777" w:rsidTr="00496258">
        <w:tc>
          <w:tcPr>
            <w:tcW w:w="4928" w:type="dxa"/>
          </w:tcPr>
          <w:p w14:paraId="2E9B4FC2" w14:textId="77777777" w:rsidR="00496258" w:rsidRPr="00F253F7" w:rsidRDefault="00496258" w:rsidP="00623221">
            <w:pPr>
              <w:pStyle w:val="af4"/>
              <w:spacing w:before="0" w:after="0"/>
            </w:pPr>
            <w:r w:rsidRPr="00F253F7">
              <w:t xml:space="preserve">Отклонение от заданной партии при смешивании: </w:t>
            </w:r>
          </w:p>
          <w:p w14:paraId="64FE93D4" w14:textId="77777777" w:rsidR="00496258" w:rsidRPr="00F253F7" w:rsidRDefault="00496258" w:rsidP="00623221">
            <w:pPr>
              <w:pStyle w:val="af4"/>
              <w:spacing w:before="0" w:after="0"/>
            </w:pPr>
            <w:r w:rsidRPr="00F253F7">
              <w:t xml:space="preserve">1-й и 2-й составных частей </w:t>
            </w:r>
          </w:p>
          <w:p w14:paraId="3A55DD07" w14:textId="157A16DE" w:rsidR="00EF37D9" w:rsidRPr="00F253F7" w:rsidRDefault="00496258" w:rsidP="00623221">
            <w:pPr>
              <w:pStyle w:val="af4"/>
              <w:spacing w:before="0" w:after="0"/>
              <w:rPr>
                <w:szCs w:val="24"/>
              </w:rPr>
            </w:pPr>
            <w:r w:rsidRPr="00F253F7">
              <w:t>1-й и 3-й составных частей</w:t>
            </w:r>
          </w:p>
        </w:tc>
        <w:tc>
          <w:tcPr>
            <w:tcW w:w="1134" w:type="dxa"/>
          </w:tcPr>
          <w:p w14:paraId="0B0D1C34" w14:textId="77777777" w:rsidR="00EF37D9" w:rsidRPr="00F253F7" w:rsidRDefault="00EF37D9" w:rsidP="00623221">
            <w:pPr>
              <w:pStyle w:val="af4"/>
              <w:spacing w:before="0" w:after="0"/>
              <w:rPr>
                <w:szCs w:val="24"/>
              </w:rPr>
            </w:pPr>
          </w:p>
        </w:tc>
        <w:tc>
          <w:tcPr>
            <w:tcW w:w="1417" w:type="dxa"/>
          </w:tcPr>
          <w:p w14:paraId="10FFB562" w14:textId="77777777" w:rsidR="00EF37D9" w:rsidRPr="00F253F7" w:rsidRDefault="00EF37D9" w:rsidP="00623221">
            <w:pPr>
              <w:pStyle w:val="af4"/>
              <w:spacing w:before="0" w:after="0"/>
              <w:rPr>
                <w:szCs w:val="24"/>
              </w:rPr>
            </w:pPr>
          </w:p>
        </w:tc>
        <w:tc>
          <w:tcPr>
            <w:tcW w:w="1418" w:type="dxa"/>
          </w:tcPr>
          <w:p w14:paraId="3CDE36CF" w14:textId="77777777" w:rsidR="00EF37D9" w:rsidRPr="00F253F7" w:rsidRDefault="00EF37D9" w:rsidP="00623221">
            <w:pPr>
              <w:pStyle w:val="af4"/>
              <w:spacing w:before="0" w:after="0"/>
              <w:rPr>
                <w:szCs w:val="24"/>
              </w:rPr>
            </w:pPr>
          </w:p>
        </w:tc>
        <w:tc>
          <w:tcPr>
            <w:tcW w:w="958" w:type="dxa"/>
          </w:tcPr>
          <w:p w14:paraId="33E9849B" w14:textId="77777777" w:rsidR="00EF37D9" w:rsidRPr="00F253F7" w:rsidRDefault="00EF37D9" w:rsidP="00623221">
            <w:pPr>
              <w:pStyle w:val="af4"/>
              <w:spacing w:before="0" w:after="0"/>
              <w:rPr>
                <w:szCs w:val="24"/>
              </w:rPr>
            </w:pPr>
          </w:p>
        </w:tc>
      </w:tr>
      <w:tr w:rsidR="002B7F8B" w:rsidRPr="00F253F7" w14:paraId="69290EBC" w14:textId="77777777" w:rsidTr="00496258">
        <w:tc>
          <w:tcPr>
            <w:tcW w:w="4928" w:type="dxa"/>
          </w:tcPr>
          <w:p w14:paraId="0D3BFF44" w14:textId="77777777" w:rsidR="00496258" w:rsidRPr="00F253F7" w:rsidRDefault="00496258" w:rsidP="00623221">
            <w:pPr>
              <w:pStyle w:val="af4"/>
              <w:spacing w:before="0" w:after="0"/>
            </w:pPr>
            <w:r w:rsidRPr="00F253F7">
              <w:t xml:space="preserve">Расчетное отношение компонентов в смеси при наличии составных частей: </w:t>
            </w:r>
          </w:p>
          <w:p w14:paraId="48CE7F0E" w14:textId="77777777" w:rsidR="00496258" w:rsidRPr="00F253F7" w:rsidRDefault="00496258" w:rsidP="00623221">
            <w:pPr>
              <w:pStyle w:val="af4"/>
              <w:spacing w:before="0" w:after="0"/>
            </w:pPr>
            <w:r w:rsidRPr="00F253F7">
              <w:t xml:space="preserve">1-й и 2-й составных частей </w:t>
            </w:r>
          </w:p>
          <w:p w14:paraId="77B5E2AE" w14:textId="34ED1806" w:rsidR="00EF37D9" w:rsidRPr="00F253F7" w:rsidRDefault="00496258" w:rsidP="00623221">
            <w:pPr>
              <w:pStyle w:val="af4"/>
              <w:spacing w:before="0" w:after="0"/>
              <w:rPr>
                <w:szCs w:val="24"/>
              </w:rPr>
            </w:pPr>
            <w:r w:rsidRPr="00F253F7">
              <w:t>1-й и 3-й составных частей</w:t>
            </w:r>
          </w:p>
        </w:tc>
        <w:tc>
          <w:tcPr>
            <w:tcW w:w="1134" w:type="dxa"/>
          </w:tcPr>
          <w:p w14:paraId="17C62147" w14:textId="77777777" w:rsidR="00EF37D9" w:rsidRPr="00F253F7" w:rsidRDefault="00EF37D9" w:rsidP="00623221">
            <w:pPr>
              <w:pStyle w:val="af4"/>
              <w:spacing w:before="0" w:after="0"/>
              <w:rPr>
                <w:szCs w:val="24"/>
              </w:rPr>
            </w:pPr>
          </w:p>
        </w:tc>
        <w:tc>
          <w:tcPr>
            <w:tcW w:w="1417" w:type="dxa"/>
          </w:tcPr>
          <w:p w14:paraId="26F76235" w14:textId="77777777" w:rsidR="00EF37D9" w:rsidRPr="00F253F7" w:rsidRDefault="00EF37D9" w:rsidP="00623221">
            <w:pPr>
              <w:pStyle w:val="af4"/>
              <w:spacing w:before="0" w:after="0"/>
              <w:rPr>
                <w:szCs w:val="24"/>
              </w:rPr>
            </w:pPr>
          </w:p>
        </w:tc>
        <w:tc>
          <w:tcPr>
            <w:tcW w:w="1418" w:type="dxa"/>
          </w:tcPr>
          <w:p w14:paraId="7B7F54AE" w14:textId="77777777" w:rsidR="00EF37D9" w:rsidRPr="00F253F7" w:rsidRDefault="00EF37D9" w:rsidP="00623221">
            <w:pPr>
              <w:pStyle w:val="af4"/>
              <w:spacing w:before="0" w:after="0"/>
              <w:rPr>
                <w:szCs w:val="24"/>
              </w:rPr>
            </w:pPr>
          </w:p>
        </w:tc>
        <w:tc>
          <w:tcPr>
            <w:tcW w:w="958" w:type="dxa"/>
          </w:tcPr>
          <w:p w14:paraId="5EE097B6" w14:textId="77777777" w:rsidR="00EF37D9" w:rsidRPr="00F253F7" w:rsidRDefault="00EF37D9" w:rsidP="00623221">
            <w:pPr>
              <w:pStyle w:val="af4"/>
              <w:spacing w:before="0" w:after="0"/>
              <w:rPr>
                <w:szCs w:val="24"/>
              </w:rPr>
            </w:pPr>
          </w:p>
        </w:tc>
      </w:tr>
      <w:tr w:rsidR="002B7F8B" w:rsidRPr="00F253F7" w14:paraId="4769C2F3" w14:textId="77777777" w:rsidTr="00496258">
        <w:tc>
          <w:tcPr>
            <w:tcW w:w="4928" w:type="dxa"/>
          </w:tcPr>
          <w:p w14:paraId="67273888" w14:textId="7C5E06C4" w:rsidR="00EF37D9" w:rsidRPr="00F253F7" w:rsidRDefault="00496258" w:rsidP="00623221">
            <w:pPr>
              <w:pStyle w:val="af4"/>
              <w:spacing w:before="0" w:after="0"/>
              <w:rPr>
                <w:szCs w:val="24"/>
              </w:rPr>
            </w:pPr>
            <w:r w:rsidRPr="00F253F7">
              <w:t>Расчетное соотношение каждой составной части в смеси</w:t>
            </w:r>
          </w:p>
        </w:tc>
        <w:tc>
          <w:tcPr>
            <w:tcW w:w="1134" w:type="dxa"/>
          </w:tcPr>
          <w:p w14:paraId="66B0AB5F" w14:textId="77777777" w:rsidR="00EF37D9" w:rsidRPr="00F253F7" w:rsidRDefault="00EF37D9" w:rsidP="00623221">
            <w:pPr>
              <w:pStyle w:val="af4"/>
              <w:spacing w:before="0" w:after="0"/>
              <w:rPr>
                <w:szCs w:val="24"/>
              </w:rPr>
            </w:pPr>
          </w:p>
        </w:tc>
        <w:tc>
          <w:tcPr>
            <w:tcW w:w="1417" w:type="dxa"/>
          </w:tcPr>
          <w:p w14:paraId="22AB3FEB" w14:textId="77777777" w:rsidR="00EF37D9" w:rsidRPr="00F253F7" w:rsidRDefault="00EF37D9" w:rsidP="00623221">
            <w:pPr>
              <w:pStyle w:val="af4"/>
              <w:spacing w:before="0" w:after="0"/>
              <w:rPr>
                <w:szCs w:val="24"/>
              </w:rPr>
            </w:pPr>
          </w:p>
        </w:tc>
        <w:tc>
          <w:tcPr>
            <w:tcW w:w="1418" w:type="dxa"/>
          </w:tcPr>
          <w:p w14:paraId="1EBFDD22" w14:textId="77777777" w:rsidR="00EF37D9" w:rsidRPr="00F253F7" w:rsidRDefault="00EF37D9" w:rsidP="00623221">
            <w:pPr>
              <w:pStyle w:val="af4"/>
              <w:spacing w:before="0" w:after="0"/>
              <w:rPr>
                <w:szCs w:val="24"/>
              </w:rPr>
            </w:pPr>
          </w:p>
        </w:tc>
        <w:tc>
          <w:tcPr>
            <w:tcW w:w="958" w:type="dxa"/>
          </w:tcPr>
          <w:p w14:paraId="4193351F" w14:textId="77777777" w:rsidR="00EF37D9" w:rsidRPr="00F253F7" w:rsidRDefault="00EF37D9" w:rsidP="00623221">
            <w:pPr>
              <w:pStyle w:val="af4"/>
              <w:spacing w:before="0" w:after="0"/>
              <w:rPr>
                <w:szCs w:val="24"/>
              </w:rPr>
            </w:pPr>
          </w:p>
        </w:tc>
      </w:tr>
      <w:tr w:rsidR="002B7F8B" w:rsidRPr="00F253F7" w14:paraId="5BD270A7" w14:textId="77777777" w:rsidTr="00496258">
        <w:tc>
          <w:tcPr>
            <w:tcW w:w="4928" w:type="dxa"/>
          </w:tcPr>
          <w:p w14:paraId="3F68B234" w14:textId="1EF80DAC" w:rsidR="00EF37D9" w:rsidRPr="00F253F7" w:rsidRDefault="00496258" w:rsidP="00623221">
            <w:pPr>
              <w:pStyle w:val="af4"/>
              <w:spacing w:before="0" w:after="0"/>
              <w:rPr>
                <w:szCs w:val="24"/>
              </w:rPr>
            </w:pPr>
            <w:r w:rsidRPr="00F253F7">
              <w:t>Сумма частей помольной смеси</w:t>
            </w:r>
          </w:p>
        </w:tc>
        <w:tc>
          <w:tcPr>
            <w:tcW w:w="1134" w:type="dxa"/>
          </w:tcPr>
          <w:p w14:paraId="2E894B22" w14:textId="77777777" w:rsidR="00EF37D9" w:rsidRPr="00F253F7" w:rsidRDefault="00EF37D9" w:rsidP="00623221">
            <w:pPr>
              <w:pStyle w:val="af4"/>
              <w:spacing w:before="0" w:after="0"/>
              <w:rPr>
                <w:szCs w:val="24"/>
              </w:rPr>
            </w:pPr>
          </w:p>
        </w:tc>
        <w:tc>
          <w:tcPr>
            <w:tcW w:w="1417" w:type="dxa"/>
          </w:tcPr>
          <w:p w14:paraId="641433D0" w14:textId="77777777" w:rsidR="00EF37D9" w:rsidRPr="00F253F7" w:rsidRDefault="00EF37D9" w:rsidP="00623221">
            <w:pPr>
              <w:pStyle w:val="af4"/>
              <w:spacing w:before="0" w:after="0"/>
              <w:rPr>
                <w:szCs w:val="24"/>
              </w:rPr>
            </w:pPr>
          </w:p>
        </w:tc>
        <w:tc>
          <w:tcPr>
            <w:tcW w:w="1418" w:type="dxa"/>
          </w:tcPr>
          <w:p w14:paraId="761491F1" w14:textId="77777777" w:rsidR="00EF37D9" w:rsidRPr="00F253F7" w:rsidRDefault="00EF37D9" w:rsidP="00623221">
            <w:pPr>
              <w:pStyle w:val="af4"/>
              <w:spacing w:before="0" w:after="0"/>
              <w:rPr>
                <w:szCs w:val="24"/>
              </w:rPr>
            </w:pPr>
          </w:p>
        </w:tc>
        <w:tc>
          <w:tcPr>
            <w:tcW w:w="958" w:type="dxa"/>
          </w:tcPr>
          <w:p w14:paraId="0E2FD386" w14:textId="77777777" w:rsidR="00EF37D9" w:rsidRPr="00F253F7" w:rsidRDefault="00EF37D9" w:rsidP="00623221">
            <w:pPr>
              <w:pStyle w:val="af4"/>
              <w:spacing w:before="0" w:after="0"/>
              <w:rPr>
                <w:szCs w:val="24"/>
              </w:rPr>
            </w:pPr>
          </w:p>
        </w:tc>
      </w:tr>
    </w:tbl>
    <w:p w14:paraId="2BE1F9E4" w14:textId="6B199FBE" w:rsidR="00EF37D9" w:rsidRPr="00F253F7" w:rsidRDefault="00496258" w:rsidP="00623221">
      <w:pPr>
        <w:pStyle w:val="af4"/>
        <w:spacing w:before="0" w:after="0"/>
        <w:ind w:firstLine="709"/>
        <w:rPr>
          <w:szCs w:val="24"/>
        </w:rPr>
      </w:pPr>
      <w:r w:rsidRPr="00F253F7">
        <w:t xml:space="preserve">2. Составить помольную партию массой ХХХ т, при производстве пшеничной муки с содержанием клейковины ХХ % методом баланса и по формуле </w:t>
      </w:r>
      <w:proofErr w:type="spellStart"/>
      <w:r w:rsidRPr="00F253F7">
        <w:t>Рукосуева</w:t>
      </w:r>
      <w:proofErr w:type="spellEnd"/>
      <w:r w:rsidRPr="00F253F7">
        <w:t>, если содержание клейковины первой партии ХХ %, второй партии ХХ %. Разработать рекомендации.</w:t>
      </w:r>
    </w:p>
    <w:p w14:paraId="173C782C" w14:textId="151A1C91" w:rsidR="00EF37D9" w:rsidRPr="00F253F7" w:rsidRDefault="00496258" w:rsidP="00623221">
      <w:pPr>
        <w:pStyle w:val="af4"/>
        <w:spacing w:before="0" w:after="0"/>
        <w:ind w:firstLine="709"/>
        <w:rPr>
          <w:szCs w:val="24"/>
        </w:rPr>
      </w:pPr>
      <w:r w:rsidRPr="00F253F7">
        <w:t>Модуль 2: Организационно-технологическое обеспечение производства хранения и переработки зерна и семян на автоматизированных технологических линиях</w:t>
      </w:r>
    </w:p>
    <w:p w14:paraId="3EBA7CE9" w14:textId="77777777" w:rsidR="00496258" w:rsidRPr="00F253F7" w:rsidRDefault="00496258" w:rsidP="00623221">
      <w:pPr>
        <w:pStyle w:val="af4"/>
        <w:spacing w:before="0" w:after="0"/>
        <w:ind w:firstLine="709"/>
      </w:pPr>
      <w:r w:rsidRPr="00F253F7">
        <w:t xml:space="preserve">Задание 1 модуля 2: Определить количество проб для формирования общей пробы продовольственного зерна из мешков. Провести отбор точечных проб. Сформировать общую пробу зерновой культуры, заполнить этикетку. Провести отбор средней пробы, заполнить этикетку на средний образец, опломбировать. Подготовить средний образец и определить </w:t>
      </w:r>
      <w:proofErr w:type="spellStart"/>
      <w:r w:rsidRPr="00F253F7">
        <w:t>натурность</w:t>
      </w:r>
      <w:proofErr w:type="spellEnd"/>
      <w:r w:rsidRPr="00F253F7">
        <w:t xml:space="preserve"> зерна, результат занести в таблицу №2. Дать заключение о </w:t>
      </w:r>
      <w:proofErr w:type="spellStart"/>
      <w:r w:rsidRPr="00F253F7">
        <w:t>натурности</w:t>
      </w:r>
      <w:proofErr w:type="spellEnd"/>
      <w:r w:rsidRPr="00F253F7">
        <w:t xml:space="preserve"> зерна в соответствии с ГОСТом. </w:t>
      </w:r>
    </w:p>
    <w:p w14:paraId="05DAE962" w14:textId="1356CB51" w:rsidR="00EF37D9" w:rsidRPr="00F253F7" w:rsidRDefault="00496258" w:rsidP="00623221">
      <w:pPr>
        <w:pStyle w:val="af4"/>
        <w:spacing w:before="0" w:after="0"/>
        <w:ind w:firstLine="709"/>
        <w:rPr>
          <w:szCs w:val="24"/>
        </w:rPr>
      </w:pPr>
      <w:r w:rsidRPr="00F253F7">
        <w:t>Таблица №2. Результаты анализа натуры зерна</w:t>
      </w:r>
    </w:p>
    <w:tbl>
      <w:tblPr>
        <w:tblStyle w:val="a3"/>
        <w:tblW w:w="0" w:type="auto"/>
        <w:tblLook w:val="04A0" w:firstRow="1" w:lastRow="0" w:firstColumn="1" w:lastColumn="0" w:noHBand="0" w:noVBand="1"/>
      </w:tblPr>
      <w:tblGrid>
        <w:gridCol w:w="2463"/>
        <w:gridCol w:w="1331"/>
        <w:gridCol w:w="1417"/>
        <w:gridCol w:w="1560"/>
        <w:gridCol w:w="2409"/>
      </w:tblGrid>
      <w:tr w:rsidR="002B7F8B" w:rsidRPr="00F253F7" w14:paraId="72ADF49F" w14:textId="77777777" w:rsidTr="00496258">
        <w:tc>
          <w:tcPr>
            <w:tcW w:w="2463" w:type="dxa"/>
          </w:tcPr>
          <w:p w14:paraId="328DFF42" w14:textId="4FAC52CF" w:rsidR="00496258" w:rsidRPr="00F253F7" w:rsidRDefault="00496258" w:rsidP="00623221">
            <w:pPr>
              <w:pStyle w:val="af4"/>
              <w:spacing w:before="0" w:after="0"/>
              <w:rPr>
                <w:szCs w:val="24"/>
              </w:rPr>
            </w:pPr>
            <w:r w:rsidRPr="00F253F7">
              <w:rPr>
                <w:szCs w:val="24"/>
              </w:rPr>
              <w:t xml:space="preserve">Показатель </w:t>
            </w:r>
          </w:p>
        </w:tc>
        <w:tc>
          <w:tcPr>
            <w:tcW w:w="1331" w:type="dxa"/>
          </w:tcPr>
          <w:p w14:paraId="0C8659C7" w14:textId="20F1B46E" w:rsidR="00496258" w:rsidRPr="00F253F7" w:rsidRDefault="00496258" w:rsidP="00623221">
            <w:pPr>
              <w:pStyle w:val="af4"/>
              <w:spacing w:before="0" w:after="0"/>
              <w:rPr>
                <w:szCs w:val="24"/>
              </w:rPr>
            </w:pPr>
            <w:r w:rsidRPr="00F253F7">
              <w:rPr>
                <w:szCs w:val="24"/>
              </w:rPr>
              <w:t xml:space="preserve">1 проба </w:t>
            </w:r>
          </w:p>
        </w:tc>
        <w:tc>
          <w:tcPr>
            <w:tcW w:w="1417" w:type="dxa"/>
          </w:tcPr>
          <w:p w14:paraId="192ECFC2" w14:textId="73A3A2A5" w:rsidR="00496258" w:rsidRPr="00F253F7" w:rsidRDefault="00496258" w:rsidP="00623221">
            <w:pPr>
              <w:pStyle w:val="af4"/>
              <w:spacing w:before="0" w:after="0"/>
              <w:rPr>
                <w:szCs w:val="24"/>
              </w:rPr>
            </w:pPr>
            <w:r w:rsidRPr="00F253F7">
              <w:rPr>
                <w:szCs w:val="24"/>
              </w:rPr>
              <w:t>2 проба</w:t>
            </w:r>
          </w:p>
        </w:tc>
        <w:tc>
          <w:tcPr>
            <w:tcW w:w="1560" w:type="dxa"/>
          </w:tcPr>
          <w:p w14:paraId="57DCA4E8" w14:textId="58B2A3CB" w:rsidR="00496258" w:rsidRPr="00F253F7" w:rsidRDefault="00496258" w:rsidP="00623221">
            <w:pPr>
              <w:pStyle w:val="af4"/>
              <w:spacing w:before="0" w:after="0"/>
              <w:rPr>
                <w:szCs w:val="24"/>
              </w:rPr>
            </w:pPr>
            <w:r w:rsidRPr="00F253F7">
              <w:rPr>
                <w:szCs w:val="24"/>
              </w:rPr>
              <w:t xml:space="preserve">3 </w:t>
            </w:r>
            <w:proofErr w:type="spellStart"/>
            <w:r w:rsidRPr="00F253F7">
              <w:rPr>
                <w:szCs w:val="24"/>
              </w:rPr>
              <w:t>пароба</w:t>
            </w:r>
            <w:proofErr w:type="spellEnd"/>
          </w:p>
        </w:tc>
        <w:tc>
          <w:tcPr>
            <w:tcW w:w="2409" w:type="dxa"/>
          </w:tcPr>
          <w:p w14:paraId="33E4FC40" w14:textId="5CEC0C06" w:rsidR="00496258" w:rsidRPr="00F253F7" w:rsidRDefault="00496258" w:rsidP="00623221">
            <w:pPr>
              <w:pStyle w:val="af4"/>
              <w:spacing w:before="0" w:after="0"/>
              <w:rPr>
                <w:szCs w:val="24"/>
              </w:rPr>
            </w:pPr>
            <w:r w:rsidRPr="00F253F7">
              <w:t>Средний показатель</w:t>
            </w:r>
          </w:p>
        </w:tc>
      </w:tr>
      <w:tr w:rsidR="002B7F8B" w:rsidRPr="00F253F7" w14:paraId="3916EF13" w14:textId="77777777" w:rsidTr="00496258">
        <w:tc>
          <w:tcPr>
            <w:tcW w:w="2463" w:type="dxa"/>
          </w:tcPr>
          <w:p w14:paraId="168E5BA5" w14:textId="261DB66C" w:rsidR="00496258" w:rsidRPr="00F253F7" w:rsidRDefault="00496258" w:rsidP="00623221">
            <w:pPr>
              <w:pStyle w:val="af4"/>
              <w:spacing w:before="0" w:after="0"/>
              <w:rPr>
                <w:szCs w:val="24"/>
              </w:rPr>
            </w:pPr>
            <w:r w:rsidRPr="00F253F7">
              <w:t>Натуральный вес зерна с точностью до 0,5 г/л</w:t>
            </w:r>
          </w:p>
        </w:tc>
        <w:tc>
          <w:tcPr>
            <w:tcW w:w="1331" w:type="dxa"/>
          </w:tcPr>
          <w:p w14:paraId="6E5E815C" w14:textId="77777777" w:rsidR="00496258" w:rsidRPr="00F253F7" w:rsidRDefault="00496258" w:rsidP="00623221">
            <w:pPr>
              <w:pStyle w:val="af4"/>
              <w:spacing w:before="0" w:after="0"/>
              <w:rPr>
                <w:szCs w:val="24"/>
              </w:rPr>
            </w:pPr>
          </w:p>
        </w:tc>
        <w:tc>
          <w:tcPr>
            <w:tcW w:w="1417" w:type="dxa"/>
          </w:tcPr>
          <w:p w14:paraId="3A959E02" w14:textId="77777777" w:rsidR="00496258" w:rsidRPr="00F253F7" w:rsidRDefault="00496258" w:rsidP="00623221">
            <w:pPr>
              <w:pStyle w:val="af4"/>
              <w:spacing w:before="0" w:after="0"/>
              <w:rPr>
                <w:szCs w:val="24"/>
              </w:rPr>
            </w:pPr>
          </w:p>
        </w:tc>
        <w:tc>
          <w:tcPr>
            <w:tcW w:w="1560" w:type="dxa"/>
          </w:tcPr>
          <w:p w14:paraId="4AFFF6FA" w14:textId="77777777" w:rsidR="00496258" w:rsidRPr="00F253F7" w:rsidRDefault="00496258" w:rsidP="00623221">
            <w:pPr>
              <w:pStyle w:val="af4"/>
              <w:spacing w:before="0" w:after="0"/>
              <w:rPr>
                <w:szCs w:val="24"/>
              </w:rPr>
            </w:pPr>
          </w:p>
        </w:tc>
        <w:tc>
          <w:tcPr>
            <w:tcW w:w="2409" w:type="dxa"/>
          </w:tcPr>
          <w:p w14:paraId="18DB88AC" w14:textId="46AF37E4" w:rsidR="00496258" w:rsidRPr="00F253F7" w:rsidRDefault="00496258" w:rsidP="00623221">
            <w:pPr>
              <w:pStyle w:val="af4"/>
              <w:spacing w:before="0" w:after="0"/>
              <w:rPr>
                <w:szCs w:val="24"/>
              </w:rPr>
            </w:pPr>
          </w:p>
        </w:tc>
      </w:tr>
    </w:tbl>
    <w:p w14:paraId="3F818626" w14:textId="77777777" w:rsidR="008A20F2" w:rsidRPr="00F253F7" w:rsidRDefault="008A20F2" w:rsidP="00623221">
      <w:pPr>
        <w:pStyle w:val="af4"/>
        <w:spacing w:before="0" w:after="0"/>
        <w:ind w:firstLine="709"/>
      </w:pPr>
      <w:r w:rsidRPr="00F253F7">
        <w:t xml:space="preserve">Задание 2 модуля 2: Подготовить среднюю пробу зерна, оборудование к определению качества продовольственного зерна. Определить массу 1000 зерен в соответствии с ГОСТом, результат занести в таблицу №3. </w:t>
      </w:r>
    </w:p>
    <w:p w14:paraId="3A380D53" w14:textId="67042BDB" w:rsidR="00EF37D9" w:rsidRPr="00F253F7" w:rsidRDefault="008A20F2" w:rsidP="00623221">
      <w:pPr>
        <w:pStyle w:val="af4"/>
        <w:spacing w:before="0" w:after="0"/>
        <w:ind w:firstLine="709"/>
        <w:rPr>
          <w:szCs w:val="24"/>
        </w:rPr>
      </w:pPr>
      <w:r w:rsidRPr="00F253F7">
        <w:t>Таблица №3. Результаты анализа массы 1000 семян</w:t>
      </w:r>
    </w:p>
    <w:tbl>
      <w:tblPr>
        <w:tblStyle w:val="a3"/>
        <w:tblW w:w="0" w:type="auto"/>
        <w:tblLook w:val="04A0" w:firstRow="1" w:lastRow="0" w:firstColumn="1" w:lastColumn="0" w:noHBand="0" w:noVBand="1"/>
      </w:tblPr>
      <w:tblGrid>
        <w:gridCol w:w="2463"/>
        <w:gridCol w:w="1331"/>
        <w:gridCol w:w="2693"/>
        <w:gridCol w:w="2268"/>
      </w:tblGrid>
      <w:tr w:rsidR="002B7F8B" w:rsidRPr="00F253F7" w14:paraId="657145B4" w14:textId="77777777" w:rsidTr="008A20F2">
        <w:tc>
          <w:tcPr>
            <w:tcW w:w="2463" w:type="dxa"/>
          </w:tcPr>
          <w:p w14:paraId="11DDCA18" w14:textId="6881F961" w:rsidR="008A20F2" w:rsidRPr="00F253F7" w:rsidRDefault="008A20F2" w:rsidP="008A20F2">
            <w:pPr>
              <w:pStyle w:val="af4"/>
              <w:spacing w:before="0" w:after="0"/>
              <w:rPr>
                <w:szCs w:val="24"/>
              </w:rPr>
            </w:pPr>
            <w:r w:rsidRPr="00F253F7">
              <w:t xml:space="preserve">№ пробы </w:t>
            </w:r>
          </w:p>
        </w:tc>
        <w:tc>
          <w:tcPr>
            <w:tcW w:w="1331" w:type="dxa"/>
          </w:tcPr>
          <w:p w14:paraId="049EB755" w14:textId="6B1ED707" w:rsidR="008A20F2" w:rsidRPr="00F253F7" w:rsidRDefault="008A20F2" w:rsidP="006270E2">
            <w:pPr>
              <w:pStyle w:val="af4"/>
              <w:spacing w:before="0" w:after="0"/>
              <w:rPr>
                <w:szCs w:val="24"/>
              </w:rPr>
            </w:pPr>
            <w:r w:rsidRPr="00F253F7">
              <w:t xml:space="preserve">Масса </w:t>
            </w:r>
            <w:r w:rsidRPr="00F253F7">
              <w:lastRenderedPageBreak/>
              <w:t>пробы</w:t>
            </w:r>
          </w:p>
        </w:tc>
        <w:tc>
          <w:tcPr>
            <w:tcW w:w="2693" w:type="dxa"/>
          </w:tcPr>
          <w:p w14:paraId="57EBDA15" w14:textId="08808C0E" w:rsidR="008A20F2" w:rsidRPr="00F253F7" w:rsidRDefault="008A20F2" w:rsidP="006270E2">
            <w:pPr>
              <w:pStyle w:val="af4"/>
              <w:spacing w:before="0" w:after="0"/>
              <w:rPr>
                <w:szCs w:val="24"/>
              </w:rPr>
            </w:pPr>
            <w:r w:rsidRPr="00F253F7">
              <w:lastRenderedPageBreak/>
              <w:t>Сумма двух проб</w:t>
            </w:r>
          </w:p>
        </w:tc>
        <w:tc>
          <w:tcPr>
            <w:tcW w:w="2268" w:type="dxa"/>
          </w:tcPr>
          <w:p w14:paraId="0E1A418B" w14:textId="51A705A1" w:rsidR="008A20F2" w:rsidRPr="00F253F7" w:rsidRDefault="008A20F2" w:rsidP="006270E2">
            <w:pPr>
              <w:pStyle w:val="af4"/>
              <w:spacing w:before="0" w:after="0"/>
              <w:rPr>
                <w:szCs w:val="24"/>
              </w:rPr>
            </w:pPr>
            <w:r w:rsidRPr="00F253F7">
              <w:t>Масса 1000 семян</w:t>
            </w:r>
          </w:p>
        </w:tc>
      </w:tr>
      <w:tr w:rsidR="002B7F8B" w:rsidRPr="00F253F7" w14:paraId="2547D611" w14:textId="77777777" w:rsidTr="008A20F2">
        <w:tc>
          <w:tcPr>
            <w:tcW w:w="2463" w:type="dxa"/>
          </w:tcPr>
          <w:p w14:paraId="458BF17E" w14:textId="5067D3B1" w:rsidR="008A20F2" w:rsidRPr="00F253F7" w:rsidRDefault="008A20F2" w:rsidP="006270E2">
            <w:pPr>
              <w:pStyle w:val="af4"/>
              <w:spacing w:before="0" w:after="0"/>
              <w:rPr>
                <w:szCs w:val="24"/>
              </w:rPr>
            </w:pPr>
          </w:p>
        </w:tc>
        <w:tc>
          <w:tcPr>
            <w:tcW w:w="1331" w:type="dxa"/>
          </w:tcPr>
          <w:p w14:paraId="24BC4637" w14:textId="77777777" w:rsidR="008A20F2" w:rsidRPr="00F253F7" w:rsidRDefault="008A20F2" w:rsidP="006270E2">
            <w:pPr>
              <w:pStyle w:val="af4"/>
              <w:spacing w:before="0" w:after="0"/>
              <w:rPr>
                <w:szCs w:val="24"/>
              </w:rPr>
            </w:pPr>
          </w:p>
        </w:tc>
        <w:tc>
          <w:tcPr>
            <w:tcW w:w="2693" w:type="dxa"/>
          </w:tcPr>
          <w:p w14:paraId="65DE84D8" w14:textId="77777777" w:rsidR="008A20F2" w:rsidRPr="00F253F7" w:rsidRDefault="008A20F2" w:rsidP="006270E2">
            <w:pPr>
              <w:pStyle w:val="af4"/>
              <w:spacing w:before="0" w:after="0"/>
              <w:rPr>
                <w:szCs w:val="24"/>
              </w:rPr>
            </w:pPr>
          </w:p>
        </w:tc>
        <w:tc>
          <w:tcPr>
            <w:tcW w:w="2268" w:type="dxa"/>
          </w:tcPr>
          <w:p w14:paraId="249B3CA5" w14:textId="77777777" w:rsidR="008A20F2" w:rsidRPr="00F253F7" w:rsidRDefault="008A20F2" w:rsidP="006270E2">
            <w:pPr>
              <w:pStyle w:val="af4"/>
              <w:spacing w:before="0" w:after="0"/>
              <w:rPr>
                <w:szCs w:val="24"/>
              </w:rPr>
            </w:pPr>
          </w:p>
        </w:tc>
      </w:tr>
      <w:tr w:rsidR="002B7F8B" w:rsidRPr="00F253F7" w14:paraId="55B4B1C7" w14:textId="77777777" w:rsidTr="008A20F2">
        <w:tc>
          <w:tcPr>
            <w:tcW w:w="2463" w:type="dxa"/>
          </w:tcPr>
          <w:p w14:paraId="0E80F931" w14:textId="77777777" w:rsidR="008A20F2" w:rsidRPr="00F253F7" w:rsidRDefault="008A20F2" w:rsidP="006270E2">
            <w:pPr>
              <w:pStyle w:val="af4"/>
              <w:spacing w:before="0" w:after="0"/>
              <w:rPr>
                <w:szCs w:val="24"/>
              </w:rPr>
            </w:pPr>
          </w:p>
        </w:tc>
        <w:tc>
          <w:tcPr>
            <w:tcW w:w="1331" w:type="dxa"/>
          </w:tcPr>
          <w:p w14:paraId="04E48AEC" w14:textId="77777777" w:rsidR="008A20F2" w:rsidRPr="00F253F7" w:rsidRDefault="008A20F2" w:rsidP="006270E2">
            <w:pPr>
              <w:pStyle w:val="af4"/>
              <w:spacing w:before="0" w:after="0"/>
              <w:rPr>
                <w:szCs w:val="24"/>
              </w:rPr>
            </w:pPr>
          </w:p>
        </w:tc>
        <w:tc>
          <w:tcPr>
            <w:tcW w:w="2693" w:type="dxa"/>
          </w:tcPr>
          <w:p w14:paraId="4EB2231A" w14:textId="77777777" w:rsidR="008A20F2" w:rsidRPr="00F253F7" w:rsidRDefault="008A20F2" w:rsidP="006270E2">
            <w:pPr>
              <w:pStyle w:val="af4"/>
              <w:spacing w:before="0" w:after="0"/>
              <w:rPr>
                <w:szCs w:val="24"/>
              </w:rPr>
            </w:pPr>
          </w:p>
        </w:tc>
        <w:tc>
          <w:tcPr>
            <w:tcW w:w="2268" w:type="dxa"/>
          </w:tcPr>
          <w:p w14:paraId="22F96C19" w14:textId="77777777" w:rsidR="008A20F2" w:rsidRPr="00F253F7" w:rsidRDefault="008A20F2" w:rsidP="006270E2">
            <w:pPr>
              <w:pStyle w:val="af4"/>
              <w:spacing w:before="0" w:after="0"/>
              <w:rPr>
                <w:szCs w:val="24"/>
              </w:rPr>
            </w:pPr>
          </w:p>
        </w:tc>
      </w:tr>
      <w:tr w:rsidR="002B7F8B" w:rsidRPr="00F253F7" w14:paraId="21B1953E" w14:textId="77777777" w:rsidTr="008A20F2">
        <w:tc>
          <w:tcPr>
            <w:tcW w:w="2463" w:type="dxa"/>
          </w:tcPr>
          <w:p w14:paraId="126A3687" w14:textId="77777777" w:rsidR="008A20F2" w:rsidRPr="00F253F7" w:rsidRDefault="008A20F2" w:rsidP="006270E2">
            <w:pPr>
              <w:pStyle w:val="af4"/>
              <w:spacing w:before="0" w:after="0"/>
              <w:rPr>
                <w:szCs w:val="24"/>
              </w:rPr>
            </w:pPr>
          </w:p>
        </w:tc>
        <w:tc>
          <w:tcPr>
            <w:tcW w:w="1331" w:type="dxa"/>
          </w:tcPr>
          <w:p w14:paraId="0FBA8DA5" w14:textId="77777777" w:rsidR="008A20F2" w:rsidRPr="00F253F7" w:rsidRDefault="008A20F2" w:rsidP="006270E2">
            <w:pPr>
              <w:pStyle w:val="af4"/>
              <w:spacing w:before="0" w:after="0"/>
              <w:rPr>
                <w:szCs w:val="24"/>
              </w:rPr>
            </w:pPr>
          </w:p>
        </w:tc>
        <w:tc>
          <w:tcPr>
            <w:tcW w:w="2693" w:type="dxa"/>
          </w:tcPr>
          <w:p w14:paraId="02D8BA0D" w14:textId="77777777" w:rsidR="008A20F2" w:rsidRPr="00F253F7" w:rsidRDefault="008A20F2" w:rsidP="006270E2">
            <w:pPr>
              <w:pStyle w:val="af4"/>
              <w:spacing w:before="0" w:after="0"/>
              <w:rPr>
                <w:szCs w:val="24"/>
              </w:rPr>
            </w:pPr>
          </w:p>
        </w:tc>
        <w:tc>
          <w:tcPr>
            <w:tcW w:w="2268" w:type="dxa"/>
          </w:tcPr>
          <w:p w14:paraId="4F6646A9" w14:textId="77777777" w:rsidR="008A20F2" w:rsidRPr="00F253F7" w:rsidRDefault="008A20F2" w:rsidP="006270E2">
            <w:pPr>
              <w:pStyle w:val="af4"/>
              <w:spacing w:before="0" w:after="0"/>
              <w:rPr>
                <w:szCs w:val="24"/>
              </w:rPr>
            </w:pPr>
          </w:p>
        </w:tc>
      </w:tr>
      <w:tr w:rsidR="008A20F2" w:rsidRPr="00F253F7" w14:paraId="08467E56" w14:textId="77777777" w:rsidTr="008A20F2">
        <w:tc>
          <w:tcPr>
            <w:tcW w:w="2463" w:type="dxa"/>
          </w:tcPr>
          <w:p w14:paraId="0A37F118" w14:textId="77777777" w:rsidR="008A20F2" w:rsidRPr="00F253F7" w:rsidRDefault="008A20F2" w:rsidP="006270E2">
            <w:pPr>
              <w:pStyle w:val="af4"/>
              <w:spacing w:before="0" w:after="0"/>
              <w:rPr>
                <w:szCs w:val="24"/>
              </w:rPr>
            </w:pPr>
          </w:p>
        </w:tc>
        <w:tc>
          <w:tcPr>
            <w:tcW w:w="1331" w:type="dxa"/>
          </w:tcPr>
          <w:p w14:paraId="1F28E0D7" w14:textId="77777777" w:rsidR="008A20F2" w:rsidRPr="00F253F7" w:rsidRDefault="008A20F2" w:rsidP="006270E2">
            <w:pPr>
              <w:pStyle w:val="af4"/>
              <w:spacing w:before="0" w:after="0"/>
              <w:rPr>
                <w:szCs w:val="24"/>
              </w:rPr>
            </w:pPr>
          </w:p>
        </w:tc>
        <w:tc>
          <w:tcPr>
            <w:tcW w:w="2693" w:type="dxa"/>
          </w:tcPr>
          <w:p w14:paraId="7E4657A4" w14:textId="77777777" w:rsidR="008A20F2" w:rsidRPr="00F253F7" w:rsidRDefault="008A20F2" w:rsidP="006270E2">
            <w:pPr>
              <w:pStyle w:val="af4"/>
              <w:spacing w:before="0" w:after="0"/>
              <w:rPr>
                <w:szCs w:val="24"/>
              </w:rPr>
            </w:pPr>
          </w:p>
        </w:tc>
        <w:tc>
          <w:tcPr>
            <w:tcW w:w="2268" w:type="dxa"/>
          </w:tcPr>
          <w:p w14:paraId="6B9D2FFA" w14:textId="77777777" w:rsidR="008A20F2" w:rsidRPr="00F253F7" w:rsidRDefault="008A20F2" w:rsidP="006270E2">
            <w:pPr>
              <w:pStyle w:val="af4"/>
              <w:spacing w:before="0" w:after="0"/>
              <w:rPr>
                <w:szCs w:val="24"/>
              </w:rPr>
            </w:pPr>
          </w:p>
        </w:tc>
      </w:tr>
    </w:tbl>
    <w:p w14:paraId="1363EFE3" w14:textId="77777777" w:rsidR="00EF37D9" w:rsidRPr="00F253F7" w:rsidRDefault="00EF37D9" w:rsidP="00623221">
      <w:pPr>
        <w:pStyle w:val="af4"/>
        <w:spacing w:before="0" w:after="0"/>
        <w:ind w:firstLine="709"/>
        <w:rPr>
          <w:szCs w:val="24"/>
        </w:rPr>
      </w:pPr>
    </w:p>
    <w:p w14:paraId="4AEE1265" w14:textId="77777777" w:rsidR="008A20F2" w:rsidRPr="00F253F7" w:rsidRDefault="008A20F2" w:rsidP="00623221">
      <w:pPr>
        <w:pStyle w:val="af4"/>
        <w:spacing w:before="0" w:after="0"/>
        <w:ind w:firstLine="709"/>
      </w:pPr>
      <w:r w:rsidRPr="00F253F7">
        <w:t xml:space="preserve">Определить влажность зерна заданной сельскохозяйственной культуры, результат занести в таблицу №4. Разработать рекомендации. </w:t>
      </w:r>
    </w:p>
    <w:p w14:paraId="7BF69CEC" w14:textId="2A447AC5" w:rsidR="00EF37D9" w:rsidRPr="00F253F7" w:rsidRDefault="008A20F2" w:rsidP="00623221">
      <w:pPr>
        <w:pStyle w:val="af4"/>
        <w:spacing w:before="0" w:after="0"/>
        <w:ind w:firstLine="709"/>
        <w:rPr>
          <w:szCs w:val="24"/>
        </w:rPr>
      </w:pPr>
      <w:r w:rsidRPr="00F253F7">
        <w:t>Таблица №4. Результаты анализа влажности зерна</w:t>
      </w:r>
    </w:p>
    <w:tbl>
      <w:tblPr>
        <w:tblStyle w:val="a3"/>
        <w:tblW w:w="0" w:type="auto"/>
        <w:tblLook w:val="04A0" w:firstRow="1" w:lastRow="0" w:firstColumn="1" w:lastColumn="0" w:noHBand="0" w:noVBand="1"/>
      </w:tblPr>
      <w:tblGrid>
        <w:gridCol w:w="2463"/>
        <w:gridCol w:w="1331"/>
        <w:gridCol w:w="1417"/>
        <w:gridCol w:w="1560"/>
        <w:gridCol w:w="2409"/>
      </w:tblGrid>
      <w:tr w:rsidR="002B7F8B" w:rsidRPr="00F253F7" w14:paraId="3CADB00F" w14:textId="77777777" w:rsidTr="006270E2">
        <w:tc>
          <w:tcPr>
            <w:tcW w:w="2463" w:type="dxa"/>
          </w:tcPr>
          <w:p w14:paraId="1DACC5A9" w14:textId="77777777" w:rsidR="008A20F2" w:rsidRPr="00F253F7" w:rsidRDefault="008A20F2" w:rsidP="006270E2">
            <w:pPr>
              <w:pStyle w:val="af4"/>
              <w:spacing w:before="0" w:after="0"/>
              <w:rPr>
                <w:szCs w:val="24"/>
              </w:rPr>
            </w:pPr>
            <w:r w:rsidRPr="00F253F7">
              <w:rPr>
                <w:szCs w:val="24"/>
              </w:rPr>
              <w:t xml:space="preserve">Показатель </w:t>
            </w:r>
          </w:p>
        </w:tc>
        <w:tc>
          <w:tcPr>
            <w:tcW w:w="1331" w:type="dxa"/>
          </w:tcPr>
          <w:p w14:paraId="0827958D" w14:textId="77777777" w:rsidR="008A20F2" w:rsidRPr="00F253F7" w:rsidRDefault="008A20F2" w:rsidP="006270E2">
            <w:pPr>
              <w:pStyle w:val="af4"/>
              <w:spacing w:before="0" w:after="0"/>
              <w:rPr>
                <w:szCs w:val="24"/>
              </w:rPr>
            </w:pPr>
            <w:r w:rsidRPr="00F253F7">
              <w:rPr>
                <w:szCs w:val="24"/>
              </w:rPr>
              <w:t xml:space="preserve">1 проба </w:t>
            </w:r>
          </w:p>
        </w:tc>
        <w:tc>
          <w:tcPr>
            <w:tcW w:w="1417" w:type="dxa"/>
          </w:tcPr>
          <w:p w14:paraId="71A0FBB1" w14:textId="77777777" w:rsidR="008A20F2" w:rsidRPr="00F253F7" w:rsidRDefault="008A20F2" w:rsidP="006270E2">
            <w:pPr>
              <w:pStyle w:val="af4"/>
              <w:spacing w:before="0" w:after="0"/>
              <w:rPr>
                <w:szCs w:val="24"/>
              </w:rPr>
            </w:pPr>
            <w:r w:rsidRPr="00F253F7">
              <w:rPr>
                <w:szCs w:val="24"/>
              </w:rPr>
              <w:t>2 проба</w:t>
            </w:r>
          </w:p>
        </w:tc>
        <w:tc>
          <w:tcPr>
            <w:tcW w:w="1560" w:type="dxa"/>
          </w:tcPr>
          <w:p w14:paraId="47E49B5A" w14:textId="77777777" w:rsidR="008A20F2" w:rsidRPr="00F253F7" w:rsidRDefault="008A20F2" w:rsidP="006270E2">
            <w:pPr>
              <w:pStyle w:val="af4"/>
              <w:spacing w:before="0" w:after="0"/>
              <w:rPr>
                <w:szCs w:val="24"/>
              </w:rPr>
            </w:pPr>
            <w:r w:rsidRPr="00F253F7">
              <w:rPr>
                <w:szCs w:val="24"/>
              </w:rPr>
              <w:t xml:space="preserve">3 </w:t>
            </w:r>
            <w:proofErr w:type="spellStart"/>
            <w:r w:rsidRPr="00F253F7">
              <w:rPr>
                <w:szCs w:val="24"/>
              </w:rPr>
              <w:t>пароба</w:t>
            </w:r>
            <w:proofErr w:type="spellEnd"/>
          </w:p>
        </w:tc>
        <w:tc>
          <w:tcPr>
            <w:tcW w:w="2409" w:type="dxa"/>
          </w:tcPr>
          <w:p w14:paraId="2828B4D2" w14:textId="77777777" w:rsidR="008A20F2" w:rsidRPr="00F253F7" w:rsidRDefault="008A20F2" w:rsidP="006270E2">
            <w:pPr>
              <w:pStyle w:val="af4"/>
              <w:spacing w:before="0" w:after="0"/>
              <w:rPr>
                <w:szCs w:val="24"/>
              </w:rPr>
            </w:pPr>
            <w:r w:rsidRPr="00F253F7">
              <w:t>Средний показатель</w:t>
            </w:r>
          </w:p>
        </w:tc>
      </w:tr>
      <w:tr w:rsidR="008A20F2" w:rsidRPr="00F253F7" w14:paraId="3658D4F5" w14:textId="77777777" w:rsidTr="006270E2">
        <w:tc>
          <w:tcPr>
            <w:tcW w:w="2463" w:type="dxa"/>
          </w:tcPr>
          <w:p w14:paraId="6E480C22" w14:textId="75E8F44C" w:rsidR="008A20F2" w:rsidRPr="00F253F7" w:rsidRDefault="008A20F2" w:rsidP="006270E2">
            <w:pPr>
              <w:pStyle w:val="af4"/>
              <w:spacing w:before="0" w:after="0"/>
              <w:rPr>
                <w:szCs w:val="24"/>
              </w:rPr>
            </w:pPr>
            <w:r w:rsidRPr="00F253F7">
              <w:t>Влажность зерна, %</w:t>
            </w:r>
          </w:p>
        </w:tc>
        <w:tc>
          <w:tcPr>
            <w:tcW w:w="1331" w:type="dxa"/>
          </w:tcPr>
          <w:p w14:paraId="5D0668A4" w14:textId="77777777" w:rsidR="008A20F2" w:rsidRPr="00F253F7" w:rsidRDefault="008A20F2" w:rsidP="006270E2">
            <w:pPr>
              <w:pStyle w:val="af4"/>
              <w:spacing w:before="0" w:after="0"/>
              <w:rPr>
                <w:szCs w:val="24"/>
              </w:rPr>
            </w:pPr>
          </w:p>
        </w:tc>
        <w:tc>
          <w:tcPr>
            <w:tcW w:w="1417" w:type="dxa"/>
          </w:tcPr>
          <w:p w14:paraId="59E931D2" w14:textId="77777777" w:rsidR="008A20F2" w:rsidRPr="00F253F7" w:rsidRDefault="008A20F2" w:rsidP="006270E2">
            <w:pPr>
              <w:pStyle w:val="af4"/>
              <w:spacing w:before="0" w:after="0"/>
              <w:rPr>
                <w:szCs w:val="24"/>
              </w:rPr>
            </w:pPr>
          </w:p>
        </w:tc>
        <w:tc>
          <w:tcPr>
            <w:tcW w:w="1560" w:type="dxa"/>
          </w:tcPr>
          <w:p w14:paraId="622921C0" w14:textId="77777777" w:rsidR="008A20F2" w:rsidRPr="00F253F7" w:rsidRDefault="008A20F2" w:rsidP="006270E2">
            <w:pPr>
              <w:pStyle w:val="af4"/>
              <w:spacing w:before="0" w:after="0"/>
              <w:rPr>
                <w:szCs w:val="24"/>
              </w:rPr>
            </w:pPr>
          </w:p>
        </w:tc>
        <w:tc>
          <w:tcPr>
            <w:tcW w:w="2409" w:type="dxa"/>
          </w:tcPr>
          <w:p w14:paraId="5F00A222" w14:textId="77777777" w:rsidR="008A20F2" w:rsidRPr="00F253F7" w:rsidRDefault="008A20F2" w:rsidP="006270E2">
            <w:pPr>
              <w:pStyle w:val="af4"/>
              <w:spacing w:before="0" w:after="0"/>
              <w:rPr>
                <w:szCs w:val="24"/>
              </w:rPr>
            </w:pPr>
          </w:p>
        </w:tc>
      </w:tr>
    </w:tbl>
    <w:p w14:paraId="3EEEF22F" w14:textId="77777777" w:rsidR="00EF37D9" w:rsidRPr="00F253F7" w:rsidRDefault="00EF37D9" w:rsidP="00623221">
      <w:pPr>
        <w:pStyle w:val="af4"/>
        <w:spacing w:before="0" w:after="0"/>
        <w:ind w:firstLine="709"/>
        <w:rPr>
          <w:szCs w:val="24"/>
        </w:rPr>
      </w:pPr>
    </w:p>
    <w:p w14:paraId="6FCDD701" w14:textId="77777777" w:rsidR="00EF37D9" w:rsidRPr="00F253F7" w:rsidRDefault="00EF37D9" w:rsidP="00623221">
      <w:pPr>
        <w:pStyle w:val="af4"/>
        <w:spacing w:before="0" w:after="0"/>
        <w:ind w:firstLine="709"/>
        <w:rPr>
          <w:szCs w:val="24"/>
        </w:rPr>
      </w:pPr>
    </w:p>
    <w:p w14:paraId="46BE2AB6" w14:textId="77777777" w:rsidR="00EF37D9" w:rsidRPr="00F253F7" w:rsidRDefault="00EF37D9" w:rsidP="00623221">
      <w:pPr>
        <w:pStyle w:val="af4"/>
        <w:spacing w:before="0" w:after="0"/>
        <w:ind w:firstLine="709"/>
        <w:rPr>
          <w:szCs w:val="24"/>
        </w:rPr>
      </w:pPr>
    </w:p>
    <w:sectPr w:rsidR="00EF37D9" w:rsidRPr="00F253F7" w:rsidSect="00FD3AC6">
      <w:headerReference w:type="default" r:id="rId22"/>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1474B" w14:textId="77777777" w:rsidR="00E41885" w:rsidRDefault="00E41885" w:rsidP="00A858FE">
      <w:r>
        <w:separator/>
      </w:r>
    </w:p>
  </w:endnote>
  <w:endnote w:type="continuationSeparator" w:id="0">
    <w:p w14:paraId="5FADA89B" w14:textId="77777777" w:rsidR="00E41885" w:rsidRDefault="00E41885"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3067A" w14:textId="77777777" w:rsidR="006270E2" w:rsidRDefault="006270E2"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245C3F0A" w14:textId="77777777" w:rsidR="006270E2" w:rsidRDefault="006270E2" w:rsidP="00FD3AC6">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B3E0D" w14:textId="77777777" w:rsidR="006270E2" w:rsidRDefault="006270E2"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sidR="005518A5">
      <w:rPr>
        <w:rStyle w:val="affffb"/>
        <w:noProof/>
      </w:rPr>
      <w:t>16</w:t>
    </w:r>
    <w:r>
      <w:rPr>
        <w:rStyle w:val="affffb"/>
      </w:rPr>
      <w:fldChar w:fldCharType="end"/>
    </w:r>
  </w:p>
  <w:p w14:paraId="76C83E11" w14:textId="77777777" w:rsidR="006270E2" w:rsidRDefault="006270E2" w:rsidP="00FD3AC6">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DD51D" w14:textId="77777777" w:rsidR="006270E2" w:rsidRDefault="006270E2"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4EE591E0" w14:textId="77777777" w:rsidR="006270E2" w:rsidRDefault="006270E2" w:rsidP="00FD3AC6">
    <w:pPr>
      <w:pStyle w:val="a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DD6F" w14:textId="77777777" w:rsidR="006270E2" w:rsidRDefault="006270E2"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Pr>
        <w:rStyle w:val="affffb"/>
        <w:noProof/>
      </w:rPr>
      <w:t>3</w:t>
    </w:r>
    <w:r>
      <w:rPr>
        <w:rStyle w:val="affffb"/>
      </w:rPr>
      <w:fldChar w:fldCharType="end"/>
    </w:r>
  </w:p>
  <w:p w14:paraId="71F5D86B" w14:textId="77777777" w:rsidR="006270E2" w:rsidRDefault="006270E2" w:rsidP="00FD3AC6">
    <w:pPr>
      <w:pStyle w:val="a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FAB94" w14:textId="77777777" w:rsidR="006270E2" w:rsidRDefault="006270E2">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02464" w14:textId="77777777" w:rsidR="006270E2" w:rsidRDefault="006270E2"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0820E5AD" w14:textId="77777777" w:rsidR="006270E2" w:rsidRDefault="006270E2" w:rsidP="00FD3AC6">
    <w:pPr>
      <w:pStyle w:val="a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25632" w14:textId="77777777" w:rsidR="006270E2" w:rsidRDefault="006270E2"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sidR="005518A5">
      <w:rPr>
        <w:rStyle w:val="affffb"/>
        <w:noProof/>
      </w:rPr>
      <w:t>3</w:t>
    </w:r>
    <w:r>
      <w:rPr>
        <w:rStyle w:val="affffb"/>
      </w:rPr>
      <w:fldChar w:fldCharType="end"/>
    </w:r>
  </w:p>
  <w:p w14:paraId="75519A59" w14:textId="77777777" w:rsidR="006270E2" w:rsidRDefault="006270E2" w:rsidP="00FD3AC6">
    <w:pPr>
      <w:pStyle w:val="a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AF7EB" w14:textId="77777777" w:rsidR="006270E2" w:rsidRDefault="006270E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706A8" w14:textId="77777777" w:rsidR="00E41885" w:rsidRDefault="00E41885" w:rsidP="00A858FE">
      <w:r>
        <w:separator/>
      </w:r>
    </w:p>
  </w:footnote>
  <w:footnote w:type="continuationSeparator" w:id="0">
    <w:p w14:paraId="67B203A8" w14:textId="77777777" w:rsidR="00E41885" w:rsidRDefault="00E41885"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9D3CF" w14:textId="77777777" w:rsidR="006270E2" w:rsidRDefault="006270E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DF43" w14:textId="77777777" w:rsidR="006270E2" w:rsidRDefault="006270E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2AAD3" w14:textId="77777777" w:rsidR="006270E2" w:rsidRDefault="006270E2">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2B58B" w14:textId="77777777" w:rsidR="006270E2" w:rsidRDefault="006270E2">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E3ECF" w14:textId="77777777" w:rsidR="006270E2" w:rsidRDefault="006270E2">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50E52" w14:textId="77777777" w:rsidR="006270E2" w:rsidRDefault="006270E2">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547141"/>
      <w:docPartObj>
        <w:docPartGallery w:val="Page Numbers (Top of Page)"/>
        <w:docPartUnique/>
      </w:docPartObj>
    </w:sdtPr>
    <w:sdtEndPr>
      <w:rPr>
        <w:rFonts w:ascii="Times New Roman" w:hAnsi="Times New Roman" w:cs="Times New Roman"/>
        <w:sz w:val="24"/>
        <w:szCs w:val="24"/>
      </w:rPr>
    </w:sdtEndPr>
    <w:sdtContent>
      <w:p w14:paraId="42110886" w14:textId="34DCE55A" w:rsidR="006270E2" w:rsidRPr="007B5CC1" w:rsidRDefault="006270E2"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5518A5">
          <w:rPr>
            <w:rFonts w:ascii="Times New Roman" w:hAnsi="Times New Roman" w:cs="Times New Roman"/>
            <w:noProof/>
            <w:sz w:val="24"/>
            <w:szCs w:val="24"/>
          </w:rPr>
          <w:t>3</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978"/>
    <w:multiLevelType w:val="multilevel"/>
    <w:tmpl w:val="F4223C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8041D2"/>
    <w:multiLevelType w:val="multilevel"/>
    <w:tmpl w:val="AEAA2F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923C30"/>
    <w:multiLevelType w:val="hybridMultilevel"/>
    <w:tmpl w:val="6D8866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FD16DD1"/>
    <w:multiLevelType w:val="hybridMultilevel"/>
    <w:tmpl w:val="4EFEF4D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0" w15:restartNumberingAfterBreak="0">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2"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06D78E8"/>
    <w:multiLevelType w:val="multilevel"/>
    <w:tmpl w:val="3C088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495018"/>
    <w:multiLevelType w:val="multilevel"/>
    <w:tmpl w:val="028C2A0A"/>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EC4F09"/>
    <w:multiLevelType w:val="multilevel"/>
    <w:tmpl w:val="97AA010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1B039CD"/>
    <w:multiLevelType w:val="multilevel"/>
    <w:tmpl w:val="4B905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230F24"/>
    <w:multiLevelType w:val="hybridMultilevel"/>
    <w:tmpl w:val="5B88EFD0"/>
    <w:lvl w:ilvl="0" w:tplc="3E34DA54">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0"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2" w15:restartNumberingAfterBreak="0">
    <w:nsid w:val="54354AFA"/>
    <w:multiLevelType w:val="multilevel"/>
    <w:tmpl w:val="42DA30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FEF208B"/>
    <w:multiLevelType w:val="multilevel"/>
    <w:tmpl w:val="5D8C2DE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5A127C0"/>
    <w:multiLevelType w:val="multilevel"/>
    <w:tmpl w:val="49A4A3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65A70FC3"/>
    <w:multiLevelType w:val="hybridMultilevel"/>
    <w:tmpl w:val="DFBCF406"/>
    <w:lvl w:ilvl="0" w:tplc="E3FE1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8B77AC6"/>
    <w:multiLevelType w:val="multilevel"/>
    <w:tmpl w:val="C4BAA3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D045C1"/>
    <w:multiLevelType w:val="hybridMultilevel"/>
    <w:tmpl w:val="0082C42E"/>
    <w:lvl w:ilvl="0" w:tplc="7B32AE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FF9741A"/>
    <w:multiLevelType w:val="hybridMultilevel"/>
    <w:tmpl w:val="9E62B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4"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6DF27F4"/>
    <w:multiLevelType w:val="multilevel"/>
    <w:tmpl w:val="894CBBDE"/>
    <w:lvl w:ilvl="0">
      <w:start w:val="1"/>
      <w:numFmt w:val="decimal"/>
      <w:lvlText w:val="%1."/>
      <w:lvlJc w:val="left"/>
      <w:pPr>
        <w:ind w:left="1800" w:hanging="360"/>
      </w:pPr>
      <w:rPr>
        <w:b/>
        <w:bCs/>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7" w15:restartNumberingAfterBreak="0">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num>
  <w:num w:numId="2">
    <w:abstractNumId w:val="11"/>
  </w:num>
  <w:num w:numId="3">
    <w:abstractNumId w:val="24"/>
  </w:num>
  <w:num w:numId="4">
    <w:abstractNumId w:val="12"/>
  </w:num>
  <w:num w:numId="5">
    <w:abstractNumId w:val="9"/>
  </w:num>
  <w:num w:numId="6">
    <w:abstractNumId w:val="3"/>
  </w:num>
  <w:num w:numId="7">
    <w:abstractNumId w:val="21"/>
  </w:num>
  <w:num w:numId="8">
    <w:abstractNumId w:val="5"/>
  </w:num>
  <w:num w:numId="9">
    <w:abstractNumId w:val="13"/>
  </w:num>
  <w:num w:numId="10">
    <w:abstractNumId w:val="4"/>
  </w:num>
  <w:num w:numId="11">
    <w:abstractNumId w:val="20"/>
  </w:num>
  <w:num w:numId="12">
    <w:abstractNumId w:val="34"/>
  </w:num>
  <w:num w:numId="13">
    <w:abstractNumId w:val="26"/>
  </w:num>
  <w:num w:numId="14">
    <w:abstractNumId w:val="1"/>
  </w:num>
  <w:num w:numId="15">
    <w:abstractNumId w:val="10"/>
  </w:num>
  <w:num w:numId="16">
    <w:abstractNumId w:val="33"/>
  </w:num>
  <w:num w:numId="17">
    <w:abstractNumId w:val="35"/>
  </w:num>
  <w:num w:numId="18">
    <w:abstractNumId w:val="37"/>
  </w:num>
  <w:num w:numId="19">
    <w:abstractNumId w:val="2"/>
  </w:num>
  <w:num w:numId="20">
    <w:abstractNumId w:val="23"/>
  </w:num>
  <w:num w:numId="21">
    <w:abstractNumId w:val="28"/>
  </w:num>
  <w:num w:numId="22">
    <w:abstractNumId w:val="8"/>
  </w:num>
  <w:num w:numId="23">
    <w:abstractNumId w:val="6"/>
  </w:num>
  <w:num w:numId="24">
    <w:abstractNumId w:val="14"/>
  </w:num>
  <w:num w:numId="25">
    <w:abstractNumId w:val="22"/>
  </w:num>
  <w:num w:numId="26">
    <w:abstractNumId w:val="25"/>
  </w:num>
  <w:num w:numId="27">
    <w:abstractNumId w:val="18"/>
  </w:num>
  <w:num w:numId="28">
    <w:abstractNumId w:val="0"/>
  </w:num>
  <w:num w:numId="29">
    <w:abstractNumId w:val="30"/>
  </w:num>
  <w:num w:numId="30">
    <w:abstractNumId w:val="15"/>
  </w:num>
  <w:num w:numId="31">
    <w:abstractNumId w:val="19"/>
  </w:num>
  <w:num w:numId="32">
    <w:abstractNumId w:val="31"/>
  </w:num>
  <w:num w:numId="33">
    <w:abstractNumId w:val="32"/>
  </w:num>
  <w:num w:numId="34">
    <w:abstractNumId w:val="17"/>
  </w:num>
  <w:num w:numId="35">
    <w:abstractNumId w:val="36"/>
  </w:num>
  <w:num w:numId="36">
    <w:abstractNumId w:val="7"/>
  </w:num>
  <w:num w:numId="37">
    <w:abstractNumId w:val="27"/>
  </w:num>
  <w:num w:numId="3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076A"/>
    <w:rsid w:val="000023B1"/>
    <w:rsid w:val="0000394E"/>
    <w:rsid w:val="00004A33"/>
    <w:rsid w:val="000079C3"/>
    <w:rsid w:val="00007F70"/>
    <w:rsid w:val="000112BC"/>
    <w:rsid w:val="00011EE3"/>
    <w:rsid w:val="00012459"/>
    <w:rsid w:val="00017641"/>
    <w:rsid w:val="000179F8"/>
    <w:rsid w:val="00021F15"/>
    <w:rsid w:val="000256E7"/>
    <w:rsid w:val="000274BC"/>
    <w:rsid w:val="0003041E"/>
    <w:rsid w:val="000310CB"/>
    <w:rsid w:val="00042069"/>
    <w:rsid w:val="0005662D"/>
    <w:rsid w:val="000642CE"/>
    <w:rsid w:val="00064407"/>
    <w:rsid w:val="0007128F"/>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0F5935"/>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0348"/>
    <w:rsid w:val="00144EE1"/>
    <w:rsid w:val="00152D91"/>
    <w:rsid w:val="001536F5"/>
    <w:rsid w:val="00155BB4"/>
    <w:rsid w:val="00161FDD"/>
    <w:rsid w:val="0016297B"/>
    <w:rsid w:val="00163473"/>
    <w:rsid w:val="00164F90"/>
    <w:rsid w:val="00165700"/>
    <w:rsid w:val="001718B9"/>
    <w:rsid w:val="00171FB9"/>
    <w:rsid w:val="00173CD4"/>
    <w:rsid w:val="00173DEB"/>
    <w:rsid w:val="001773A8"/>
    <w:rsid w:val="00177C13"/>
    <w:rsid w:val="00180071"/>
    <w:rsid w:val="00181183"/>
    <w:rsid w:val="00184290"/>
    <w:rsid w:val="0018446A"/>
    <w:rsid w:val="00184D21"/>
    <w:rsid w:val="00187560"/>
    <w:rsid w:val="001944D3"/>
    <w:rsid w:val="00196996"/>
    <w:rsid w:val="00197F9A"/>
    <w:rsid w:val="001A1E8A"/>
    <w:rsid w:val="001A38DD"/>
    <w:rsid w:val="001A6B4D"/>
    <w:rsid w:val="001A723D"/>
    <w:rsid w:val="001B28C4"/>
    <w:rsid w:val="001C3496"/>
    <w:rsid w:val="001C3659"/>
    <w:rsid w:val="001D439B"/>
    <w:rsid w:val="001E637C"/>
    <w:rsid w:val="001F3287"/>
    <w:rsid w:val="001F38D5"/>
    <w:rsid w:val="001F47BF"/>
    <w:rsid w:val="001F5E60"/>
    <w:rsid w:val="001F7412"/>
    <w:rsid w:val="002003DB"/>
    <w:rsid w:val="002005BD"/>
    <w:rsid w:val="00200AFE"/>
    <w:rsid w:val="00200BCC"/>
    <w:rsid w:val="00207282"/>
    <w:rsid w:val="00207F28"/>
    <w:rsid w:val="00214055"/>
    <w:rsid w:val="002168EA"/>
    <w:rsid w:val="00217CBC"/>
    <w:rsid w:val="0022150C"/>
    <w:rsid w:val="002221E1"/>
    <w:rsid w:val="00223530"/>
    <w:rsid w:val="00223558"/>
    <w:rsid w:val="00235942"/>
    <w:rsid w:val="00235CC4"/>
    <w:rsid w:val="002415E0"/>
    <w:rsid w:val="00246043"/>
    <w:rsid w:val="0024674B"/>
    <w:rsid w:val="0024748B"/>
    <w:rsid w:val="00247667"/>
    <w:rsid w:val="00250BEC"/>
    <w:rsid w:val="002513D8"/>
    <w:rsid w:val="00252C9A"/>
    <w:rsid w:val="0025322E"/>
    <w:rsid w:val="00256381"/>
    <w:rsid w:val="002608A2"/>
    <w:rsid w:val="0026104A"/>
    <w:rsid w:val="00261A98"/>
    <w:rsid w:val="002634CE"/>
    <w:rsid w:val="00264D52"/>
    <w:rsid w:val="00264E88"/>
    <w:rsid w:val="00270B26"/>
    <w:rsid w:val="00280ABA"/>
    <w:rsid w:val="00284E57"/>
    <w:rsid w:val="00286EA2"/>
    <w:rsid w:val="002879BA"/>
    <w:rsid w:val="00290CA1"/>
    <w:rsid w:val="00291E7B"/>
    <w:rsid w:val="002945C8"/>
    <w:rsid w:val="002A19FA"/>
    <w:rsid w:val="002A33C2"/>
    <w:rsid w:val="002A400A"/>
    <w:rsid w:val="002A4360"/>
    <w:rsid w:val="002A538D"/>
    <w:rsid w:val="002B7F8B"/>
    <w:rsid w:val="002C4B17"/>
    <w:rsid w:val="002C75C7"/>
    <w:rsid w:val="002D49B6"/>
    <w:rsid w:val="002D7E70"/>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601D"/>
    <w:rsid w:val="003172EE"/>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49A3"/>
    <w:rsid w:val="003664B6"/>
    <w:rsid w:val="00372DD2"/>
    <w:rsid w:val="0037624A"/>
    <w:rsid w:val="00376544"/>
    <w:rsid w:val="00376830"/>
    <w:rsid w:val="00381F0B"/>
    <w:rsid w:val="00392EEE"/>
    <w:rsid w:val="00395A9E"/>
    <w:rsid w:val="003A0480"/>
    <w:rsid w:val="003A4C71"/>
    <w:rsid w:val="003B060B"/>
    <w:rsid w:val="003B4577"/>
    <w:rsid w:val="003B46DB"/>
    <w:rsid w:val="003B6459"/>
    <w:rsid w:val="003B7149"/>
    <w:rsid w:val="003B7C0D"/>
    <w:rsid w:val="003C0F51"/>
    <w:rsid w:val="003C50D0"/>
    <w:rsid w:val="003D07E9"/>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3CDF"/>
    <w:rsid w:val="00435F5A"/>
    <w:rsid w:val="00437EDC"/>
    <w:rsid w:val="00443FB5"/>
    <w:rsid w:val="00444071"/>
    <w:rsid w:val="0044451D"/>
    <w:rsid w:val="00453ED1"/>
    <w:rsid w:val="00456D18"/>
    <w:rsid w:val="0045771E"/>
    <w:rsid w:val="00457DBB"/>
    <w:rsid w:val="004603A3"/>
    <w:rsid w:val="004626BE"/>
    <w:rsid w:val="004722A0"/>
    <w:rsid w:val="004806A0"/>
    <w:rsid w:val="004809D9"/>
    <w:rsid w:val="00494B4A"/>
    <w:rsid w:val="00496258"/>
    <w:rsid w:val="004A1B5A"/>
    <w:rsid w:val="004A4B71"/>
    <w:rsid w:val="004A715C"/>
    <w:rsid w:val="004A7CA8"/>
    <w:rsid w:val="004B0E9E"/>
    <w:rsid w:val="004B2C5C"/>
    <w:rsid w:val="004B2C7D"/>
    <w:rsid w:val="004B4175"/>
    <w:rsid w:val="004C2EC8"/>
    <w:rsid w:val="004C3CA8"/>
    <w:rsid w:val="004C66DC"/>
    <w:rsid w:val="004D0C83"/>
    <w:rsid w:val="004D6CDF"/>
    <w:rsid w:val="004E036F"/>
    <w:rsid w:val="004E1592"/>
    <w:rsid w:val="004E4EDD"/>
    <w:rsid w:val="004F030E"/>
    <w:rsid w:val="004F19D7"/>
    <w:rsid w:val="004F60DA"/>
    <w:rsid w:val="00500294"/>
    <w:rsid w:val="00502E27"/>
    <w:rsid w:val="0050308A"/>
    <w:rsid w:val="005038E6"/>
    <w:rsid w:val="005052BF"/>
    <w:rsid w:val="00505834"/>
    <w:rsid w:val="0051104A"/>
    <w:rsid w:val="00515AD8"/>
    <w:rsid w:val="0051713F"/>
    <w:rsid w:val="00517725"/>
    <w:rsid w:val="00520961"/>
    <w:rsid w:val="0052763B"/>
    <w:rsid w:val="0053237D"/>
    <w:rsid w:val="00533319"/>
    <w:rsid w:val="00533582"/>
    <w:rsid w:val="00537C30"/>
    <w:rsid w:val="005438AD"/>
    <w:rsid w:val="00543932"/>
    <w:rsid w:val="00550283"/>
    <w:rsid w:val="005518A5"/>
    <w:rsid w:val="005551BB"/>
    <w:rsid w:val="00555790"/>
    <w:rsid w:val="0055619A"/>
    <w:rsid w:val="0055753C"/>
    <w:rsid w:val="0056201B"/>
    <w:rsid w:val="00562CE2"/>
    <w:rsid w:val="00563D33"/>
    <w:rsid w:val="0056478F"/>
    <w:rsid w:val="005648CA"/>
    <w:rsid w:val="00574913"/>
    <w:rsid w:val="0058000F"/>
    <w:rsid w:val="00580A60"/>
    <w:rsid w:val="00583426"/>
    <w:rsid w:val="005852C3"/>
    <w:rsid w:val="00585658"/>
    <w:rsid w:val="005857F1"/>
    <w:rsid w:val="00587FF5"/>
    <w:rsid w:val="005905EF"/>
    <w:rsid w:val="00594D59"/>
    <w:rsid w:val="005A07FC"/>
    <w:rsid w:val="005A2FAB"/>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1E2C"/>
    <w:rsid w:val="0061235E"/>
    <w:rsid w:val="006136E4"/>
    <w:rsid w:val="00615954"/>
    <w:rsid w:val="00620976"/>
    <w:rsid w:val="006229A4"/>
    <w:rsid w:val="00623221"/>
    <w:rsid w:val="006270E2"/>
    <w:rsid w:val="00632024"/>
    <w:rsid w:val="00635015"/>
    <w:rsid w:val="00640C5A"/>
    <w:rsid w:val="00641593"/>
    <w:rsid w:val="00650455"/>
    <w:rsid w:val="00656A72"/>
    <w:rsid w:val="00661BCB"/>
    <w:rsid w:val="00663DF9"/>
    <w:rsid w:val="00665678"/>
    <w:rsid w:val="00665C87"/>
    <w:rsid w:val="006672FE"/>
    <w:rsid w:val="0067045C"/>
    <w:rsid w:val="0067255A"/>
    <w:rsid w:val="00673ADD"/>
    <w:rsid w:val="006758CE"/>
    <w:rsid w:val="00677DF5"/>
    <w:rsid w:val="00680EE4"/>
    <w:rsid w:val="0068198B"/>
    <w:rsid w:val="00692697"/>
    <w:rsid w:val="00693608"/>
    <w:rsid w:val="00694FBB"/>
    <w:rsid w:val="00697D60"/>
    <w:rsid w:val="006A4AF7"/>
    <w:rsid w:val="006A5CE2"/>
    <w:rsid w:val="006A77F8"/>
    <w:rsid w:val="006B0501"/>
    <w:rsid w:val="006B1F6D"/>
    <w:rsid w:val="006B29DD"/>
    <w:rsid w:val="006C4A47"/>
    <w:rsid w:val="006C5629"/>
    <w:rsid w:val="006D036B"/>
    <w:rsid w:val="006D23B3"/>
    <w:rsid w:val="006D3A82"/>
    <w:rsid w:val="006D4C3D"/>
    <w:rsid w:val="006E29B8"/>
    <w:rsid w:val="006E2DA7"/>
    <w:rsid w:val="006E319A"/>
    <w:rsid w:val="006E5130"/>
    <w:rsid w:val="006F239E"/>
    <w:rsid w:val="006F7C5D"/>
    <w:rsid w:val="00701D4A"/>
    <w:rsid w:val="00703CD1"/>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C7262"/>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3014A"/>
    <w:rsid w:val="00830D88"/>
    <w:rsid w:val="0083183C"/>
    <w:rsid w:val="0083567F"/>
    <w:rsid w:val="00851896"/>
    <w:rsid w:val="00857232"/>
    <w:rsid w:val="0086178E"/>
    <w:rsid w:val="00864A4D"/>
    <w:rsid w:val="00866E9A"/>
    <w:rsid w:val="0086709B"/>
    <w:rsid w:val="00870AA2"/>
    <w:rsid w:val="008714EF"/>
    <w:rsid w:val="008729B7"/>
    <w:rsid w:val="008739EF"/>
    <w:rsid w:val="008757F2"/>
    <w:rsid w:val="00875CE1"/>
    <w:rsid w:val="00883D79"/>
    <w:rsid w:val="00884560"/>
    <w:rsid w:val="008855EA"/>
    <w:rsid w:val="008868C5"/>
    <w:rsid w:val="00887AD5"/>
    <w:rsid w:val="00890538"/>
    <w:rsid w:val="00892CA5"/>
    <w:rsid w:val="008932E1"/>
    <w:rsid w:val="008A0E73"/>
    <w:rsid w:val="008A14EA"/>
    <w:rsid w:val="008A1F52"/>
    <w:rsid w:val="008A20F2"/>
    <w:rsid w:val="008A298A"/>
    <w:rsid w:val="008A3434"/>
    <w:rsid w:val="008A492C"/>
    <w:rsid w:val="008A5787"/>
    <w:rsid w:val="008A6342"/>
    <w:rsid w:val="008B43DB"/>
    <w:rsid w:val="008B7222"/>
    <w:rsid w:val="008C0690"/>
    <w:rsid w:val="008C3C0E"/>
    <w:rsid w:val="008C4F91"/>
    <w:rsid w:val="008D00EF"/>
    <w:rsid w:val="008D728E"/>
    <w:rsid w:val="008E19E9"/>
    <w:rsid w:val="008E329E"/>
    <w:rsid w:val="008E444A"/>
    <w:rsid w:val="008E712C"/>
    <w:rsid w:val="008E7C9D"/>
    <w:rsid w:val="008F3832"/>
    <w:rsid w:val="008F4F1D"/>
    <w:rsid w:val="0090012C"/>
    <w:rsid w:val="00901CFE"/>
    <w:rsid w:val="00903316"/>
    <w:rsid w:val="0090672D"/>
    <w:rsid w:val="00906981"/>
    <w:rsid w:val="00910389"/>
    <w:rsid w:val="0091257D"/>
    <w:rsid w:val="009129B5"/>
    <w:rsid w:val="0091400E"/>
    <w:rsid w:val="009166B7"/>
    <w:rsid w:val="00917222"/>
    <w:rsid w:val="0091769F"/>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6EA9"/>
    <w:rsid w:val="00951D9B"/>
    <w:rsid w:val="009559C1"/>
    <w:rsid w:val="0095653B"/>
    <w:rsid w:val="00956668"/>
    <w:rsid w:val="00957653"/>
    <w:rsid w:val="00962AFE"/>
    <w:rsid w:val="009644CA"/>
    <w:rsid w:val="00976C3B"/>
    <w:rsid w:val="00985111"/>
    <w:rsid w:val="00986EEC"/>
    <w:rsid w:val="00987700"/>
    <w:rsid w:val="00987E61"/>
    <w:rsid w:val="00992F29"/>
    <w:rsid w:val="00996136"/>
    <w:rsid w:val="00997AB1"/>
    <w:rsid w:val="009A1DFB"/>
    <w:rsid w:val="009A4D9F"/>
    <w:rsid w:val="009B6A77"/>
    <w:rsid w:val="009B7136"/>
    <w:rsid w:val="009C121E"/>
    <w:rsid w:val="009C2C4C"/>
    <w:rsid w:val="009C5AF6"/>
    <w:rsid w:val="009D709B"/>
    <w:rsid w:val="009D7AC6"/>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7E46"/>
    <w:rsid w:val="00A40614"/>
    <w:rsid w:val="00A43059"/>
    <w:rsid w:val="00A50BD8"/>
    <w:rsid w:val="00A52F39"/>
    <w:rsid w:val="00A54E6F"/>
    <w:rsid w:val="00A55A51"/>
    <w:rsid w:val="00A61690"/>
    <w:rsid w:val="00A63431"/>
    <w:rsid w:val="00A6653D"/>
    <w:rsid w:val="00A679AA"/>
    <w:rsid w:val="00A71768"/>
    <w:rsid w:val="00A73A61"/>
    <w:rsid w:val="00A77FF8"/>
    <w:rsid w:val="00A80362"/>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0599"/>
    <w:rsid w:val="00AC58B5"/>
    <w:rsid w:val="00AD1AEA"/>
    <w:rsid w:val="00AD32F1"/>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3840"/>
    <w:rsid w:val="00B663FB"/>
    <w:rsid w:val="00B72B96"/>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A62B5"/>
    <w:rsid w:val="00BB40E8"/>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6F5"/>
    <w:rsid w:val="00C809CD"/>
    <w:rsid w:val="00C81E65"/>
    <w:rsid w:val="00C83797"/>
    <w:rsid w:val="00C85B98"/>
    <w:rsid w:val="00C87179"/>
    <w:rsid w:val="00C878C8"/>
    <w:rsid w:val="00C92248"/>
    <w:rsid w:val="00C95532"/>
    <w:rsid w:val="00C95EFD"/>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0F95"/>
    <w:rsid w:val="00D3146B"/>
    <w:rsid w:val="00D32104"/>
    <w:rsid w:val="00D34A9C"/>
    <w:rsid w:val="00D34AB2"/>
    <w:rsid w:val="00D34BAC"/>
    <w:rsid w:val="00D36405"/>
    <w:rsid w:val="00D3763E"/>
    <w:rsid w:val="00D40AE9"/>
    <w:rsid w:val="00D42432"/>
    <w:rsid w:val="00D43671"/>
    <w:rsid w:val="00D43D26"/>
    <w:rsid w:val="00D51267"/>
    <w:rsid w:val="00D54A74"/>
    <w:rsid w:val="00D570F5"/>
    <w:rsid w:val="00D63987"/>
    <w:rsid w:val="00D67E36"/>
    <w:rsid w:val="00D742DE"/>
    <w:rsid w:val="00D75152"/>
    <w:rsid w:val="00D778FA"/>
    <w:rsid w:val="00D77A1B"/>
    <w:rsid w:val="00D825F9"/>
    <w:rsid w:val="00D82B67"/>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1885"/>
    <w:rsid w:val="00E426F9"/>
    <w:rsid w:val="00E44D06"/>
    <w:rsid w:val="00E464D0"/>
    <w:rsid w:val="00E517B1"/>
    <w:rsid w:val="00E53F23"/>
    <w:rsid w:val="00E5788D"/>
    <w:rsid w:val="00E57C3A"/>
    <w:rsid w:val="00E6032F"/>
    <w:rsid w:val="00E611A4"/>
    <w:rsid w:val="00E62D19"/>
    <w:rsid w:val="00E6379F"/>
    <w:rsid w:val="00E70E7D"/>
    <w:rsid w:val="00E71284"/>
    <w:rsid w:val="00E738DD"/>
    <w:rsid w:val="00E7530E"/>
    <w:rsid w:val="00E759C8"/>
    <w:rsid w:val="00E765B1"/>
    <w:rsid w:val="00E810A5"/>
    <w:rsid w:val="00E82BD5"/>
    <w:rsid w:val="00E91799"/>
    <w:rsid w:val="00E951CE"/>
    <w:rsid w:val="00E969F8"/>
    <w:rsid w:val="00EA5B86"/>
    <w:rsid w:val="00EB492D"/>
    <w:rsid w:val="00EB4BFC"/>
    <w:rsid w:val="00EB4DFB"/>
    <w:rsid w:val="00EB7056"/>
    <w:rsid w:val="00EC1C3E"/>
    <w:rsid w:val="00EC31F3"/>
    <w:rsid w:val="00EC55B4"/>
    <w:rsid w:val="00EC5E35"/>
    <w:rsid w:val="00EC7722"/>
    <w:rsid w:val="00ED0B47"/>
    <w:rsid w:val="00ED2880"/>
    <w:rsid w:val="00ED6170"/>
    <w:rsid w:val="00EE0DFF"/>
    <w:rsid w:val="00EE5451"/>
    <w:rsid w:val="00EE625F"/>
    <w:rsid w:val="00EF00AF"/>
    <w:rsid w:val="00EF167F"/>
    <w:rsid w:val="00EF37D9"/>
    <w:rsid w:val="00EF5E14"/>
    <w:rsid w:val="00F00D1F"/>
    <w:rsid w:val="00F041F6"/>
    <w:rsid w:val="00F06054"/>
    <w:rsid w:val="00F10B34"/>
    <w:rsid w:val="00F1150F"/>
    <w:rsid w:val="00F1278D"/>
    <w:rsid w:val="00F12CC6"/>
    <w:rsid w:val="00F1799E"/>
    <w:rsid w:val="00F245D0"/>
    <w:rsid w:val="00F253F7"/>
    <w:rsid w:val="00F31A64"/>
    <w:rsid w:val="00F323B7"/>
    <w:rsid w:val="00F36E61"/>
    <w:rsid w:val="00F40FD5"/>
    <w:rsid w:val="00F42B0D"/>
    <w:rsid w:val="00F44812"/>
    <w:rsid w:val="00F44ED6"/>
    <w:rsid w:val="00F509BC"/>
    <w:rsid w:val="00F51D4D"/>
    <w:rsid w:val="00F54598"/>
    <w:rsid w:val="00F56026"/>
    <w:rsid w:val="00F64E28"/>
    <w:rsid w:val="00F666EC"/>
    <w:rsid w:val="00F70A68"/>
    <w:rsid w:val="00F716DB"/>
    <w:rsid w:val="00F735C1"/>
    <w:rsid w:val="00F77D1D"/>
    <w:rsid w:val="00F80C94"/>
    <w:rsid w:val="00F83863"/>
    <w:rsid w:val="00F87434"/>
    <w:rsid w:val="00F876CD"/>
    <w:rsid w:val="00F87CCB"/>
    <w:rsid w:val="00F92178"/>
    <w:rsid w:val="00F94F60"/>
    <w:rsid w:val="00F9569D"/>
    <w:rsid w:val="00FA062E"/>
    <w:rsid w:val="00FA5C7D"/>
    <w:rsid w:val="00FA6172"/>
    <w:rsid w:val="00FA67F6"/>
    <w:rsid w:val="00FA77B1"/>
    <w:rsid w:val="00FB2082"/>
    <w:rsid w:val="00FB371B"/>
    <w:rsid w:val="00FB412E"/>
    <w:rsid w:val="00FC0A49"/>
    <w:rsid w:val="00FC1BE0"/>
    <w:rsid w:val="00FC6123"/>
    <w:rsid w:val="00FD01E7"/>
    <w:rsid w:val="00FD0E3A"/>
    <w:rsid w:val="00FD2187"/>
    <w:rsid w:val="00FD2E2F"/>
    <w:rsid w:val="00FD3AC6"/>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D83F061F-022A-4C4D-B54C-D52B5D80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Этапы,Содержание. 2 уровень,List Paragraph,Абзац списка1"/>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nhideWhenUsed/>
    <w:rsid w:val="00A858FE"/>
    <w:pPr>
      <w:tabs>
        <w:tab w:val="center" w:pos="4677"/>
        <w:tab w:val="right" w:pos="9355"/>
      </w:tabs>
    </w:pPr>
  </w:style>
  <w:style w:type="character" w:customStyle="1" w:styleId="ad">
    <w:name w:val="Верхний колонтитул Знак"/>
    <w:basedOn w:val="a0"/>
    <w:link w:val="ac"/>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Абзац списка1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997AB1"/>
    <w:pPr>
      <w:tabs>
        <w:tab w:val="right" w:leader="dot" w:pos="9345"/>
      </w:tabs>
      <w:ind w:firstLine="709"/>
    </w:pPr>
    <w:rPr>
      <w:rFonts w:ascii="Times New Roman" w:hAnsi="Times New Roman" w:cs="Times New Roman"/>
      <w:b/>
      <w:bCs/>
      <w:noProof/>
      <w:sz w:val="24"/>
      <w:szCs w:val="24"/>
      <w:lang w:eastAsia="zh-CN"/>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link w:val="18"/>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a"/>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1">
    <w:name w:val="Раздел 1 Знак"/>
    <w:basedOn w:val="10"/>
    <w:link w:val="1f0"/>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ffff6">
    <w:name w:val="Сноска_"/>
    <w:basedOn w:val="a0"/>
    <w:link w:val="affffff7"/>
    <w:rsid w:val="00C95EFD"/>
    <w:rPr>
      <w:rFonts w:ascii="Times New Roman" w:eastAsia="Times New Roman" w:hAnsi="Times New Roman" w:cs="Times New Roman"/>
      <w:b/>
      <w:bCs/>
      <w:sz w:val="18"/>
      <w:szCs w:val="18"/>
      <w:shd w:val="clear" w:color="auto" w:fill="FFFFFF"/>
    </w:rPr>
  </w:style>
  <w:style w:type="character" w:customStyle="1" w:styleId="affffff8">
    <w:name w:val="Сноска + Не полужирный"/>
    <w:basedOn w:val="affffff6"/>
    <w:rsid w:val="00C95EFD"/>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4Exact">
    <w:name w:val="Основной текст (4) Exact"/>
    <w:basedOn w:val="a0"/>
    <w:rsid w:val="00C95EFD"/>
    <w:rPr>
      <w:rFonts w:ascii="Times New Roman" w:eastAsia="Times New Roman" w:hAnsi="Times New Roman" w:cs="Times New Roman"/>
      <w:b/>
      <w:bCs/>
      <w:i w:val="0"/>
      <w:iCs w:val="0"/>
      <w:smallCaps w:val="0"/>
      <w:strike w:val="0"/>
      <w:sz w:val="28"/>
      <w:szCs w:val="28"/>
      <w:u w:val="none"/>
    </w:rPr>
  </w:style>
  <w:style w:type="character" w:customStyle="1" w:styleId="35">
    <w:name w:val="Заголовок №3_"/>
    <w:basedOn w:val="a0"/>
    <w:link w:val="36"/>
    <w:rsid w:val="00C95EFD"/>
    <w:rPr>
      <w:rFonts w:ascii="Times New Roman" w:eastAsia="Times New Roman" w:hAnsi="Times New Roman" w:cs="Times New Roman"/>
      <w:b/>
      <w:bCs/>
      <w:sz w:val="28"/>
      <w:szCs w:val="28"/>
      <w:shd w:val="clear" w:color="auto" w:fill="FFFFFF"/>
    </w:rPr>
  </w:style>
  <w:style w:type="character" w:customStyle="1" w:styleId="37">
    <w:name w:val="Заголовок №3 + Не полужирный"/>
    <w:basedOn w:val="35"/>
    <w:rsid w:val="00C95EF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c">
    <w:name w:val="Заголовок №2_"/>
    <w:basedOn w:val="a0"/>
    <w:link w:val="2d"/>
    <w:rsid w:val="00C95EFD"/>
    <w:rPr>
      <w:rFonts w:ascii="Times New Roman" w:eastAsia="Times New Roman" w:hAnsi="Times New Roman" w:cs="Times New Roman"/>
      <w:b/>
      <w:bCs/>
      <w:sz w:val="36"/>
      <w:szCs w:val="36"/>
      <w:shd w:val="clear" w:color="auto" w:fill="FFFFFF"/>
    </w:rPr>
  </w:style>
  <w:style w:type="character" w:customStyle="1" w:styleId="38">
    <w:name w:val="Основной текст (3)_"/>
    <w:basedOn w:val="a0"/>
    <w:link w:val="39"/>
    <w:rsid w:val="00C95EFD"/>
    <w:rPr>
      <w:rFonts w:ascii="Times New Roman" w:eastAsia="Times New Roman" w:hAnsi="Times New Roman" w:cs="Times New Roman"/>
      <w:b/>
      <w:bCs/>
      <w:sz w:val="32"/>
      <w:szCs w:val="32"/>
      <w:shd w:val="clear" w:color="auto" w:fill="FFFFFF"/>
    </w:rPr>
  </w:style>
  <w:style w:type="character" w:customStyle="1" w:styleId="2e">
    <w:name w:val="Основной текст (2) + Полужирный"/>
    <w:basedOn w:val="29"/>
    <w:rsid w:val="00C95EF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3pt">
    <w:name w:val="Основной текст (2) + 13 pt;Курсив"/>
    <w:basedOn w:val="29"/>
    <w:rsid w:val="00C95EF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ffffff9">
    <w:name w:val="Колонтитул_"/>
    <w:basedOn w:val="a0"/>
    <w:rsid w:val="00C95EFD"/>
    <w:rPr>
      <w:rFonts w:ascii="Times New Roman" w:eastAsia="Times New Roman" w:hAnsi="Times New Roman" w:cs="Times New Roman"/>
      <w:b w:val="0"/>
      <w:bCs w:val="0"/>
      <w:i w:val="0"/>
      <w:iCs w:val="0"/>
      <w:smallCaps w:val="0"/>
      <w:strike w:val="0"/>
      <w:sz w:val="28"/>
      <w:szCs w:val="28"/>
      <w:u w:val="none"/>
    </w:rPr>
  </w:style>
  <w:style w:type="character" w:customStyle="1" w:styleId="10pt">
    <w:name w:val="Колонтитул + 10 pt;Полужирный"/>
    <w:basedOn w:val="affffff9"/>
    <w:rsid w:val="00C95EF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2">
    <w:name w:val="Заголовок №1_"/>
    <w:basedOn w:val="a0"/>
    <w:link w:val="1f3"/>
    <w:rsid w:val="00C95EFD"/>
    <w:rPr>
      <w:rFonts w:ascii="Times New Roman" w:eastAsia="Times New Roman" w:hAnsi="Times New Roman" w:cs="Times New Roman"/>
      <w:b/>
      <w:bCs/>
      <w:spacing w:val="-10"/>
      <w:sz w:val="44"/>
      <w:szCs w:val="44"/>
      <w:shd w:val="clear" w:color="auto" w:fill="FFFFFF"/>
    </w:rPr>
  </w:style>
  <w:style w:type="character" w:customStyle="1" w:styleId="2f">
    <w:name w:val="Подпись к таблице (2)_"/>
    <w:basedOn w:val="a0"/>
    <w:link w:val="2f0"/>
    <w:rsid w:val="00C95EFD"/>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9"/>
    <w:rsid w:val="00C95EF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4">
    <w:name w:val="Основной текст (4)_"/>
    <w:basedOn w:val="a0"/>
    <w:link w:val="45"/>
    <w:rsid w:val="00C95EFD"/>
    <w:rPr>
      <w:rFonts w:ascii="Times New Roman" w:eastAsia="Times New Roman" w:hAnsi="Times New Roman" w:cs="Times New Roman"/>
      <w:b/>
      <w:bCs/>
      <w:sz w:val="28"/>
      <w:szCs w:val="28"/>
      <w:shd w:val="clear" w:color="auto" w:fill="FFFFFF"/>
    </w:rPr>
  </w:style>
  <w:style w:type="character" w:customStyle="1" w:styleId="46">
    <w:name w:val="Основной текст (4) + Не полужирный"/>
    <w:basedOn w:val="44"/>
    <w:rsid w:val="00C95EF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5Exact">
    <w:name w:val="Основной текст (5) Exact"/>
    <w:basedOn w:val="a0"/>
    <w:link w:val="50"/>
    <w:rsid w:val="00C95EFD"/>
    <w:rPr>
      <w:rFonts w:ascii="Times New Roman" w:eastAsia="Times New Roman" w:hAnsi="Times New Roman" w:cs="Times New Roman"/>
      <w:b/>
      <w:bCs/>
      <w:shd w:val="clear" w:color="auto" w:fill="FFFFFF"/>
    </w:rPr>
  </w:style>
  <w:style w:type="character" w:customStyle="1" w:styleId="6Exact">
    <w:name w:val="Основной текст (6) Exact"/>
    <w:basedOn w:val="a0"/>
    <w:rsid w:val="00C95EFD"/>
    <w:rPr>
      <w:rFonts w:ascii="Times New Roman" w:eastAsia="Times New Roman" w:hAnsi="Times New Roman" w:cs="Times New Roman"/>
      <w:b w:val="0"/>
      <w:bCs w:val="0"/>
      <w:i w:val="0"/>
      <w:iCs w:val="0"/>
      <w:smallCaps w:val="0"/>
      <w:strike w:val="0"/>
      <w:u w:val="none"/>
    </w:rPr>
  </w:style>
  <w:style w:type="character" w:customStyle="1" w:styleId="60">
    <w:name w:val="Основной текст (6)_"/>
    <w:basedOn w:val="a0"/>
    <w:rsid w:val="00C95EFD"/>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
    <w:basedOn w:val="60"/>
    <w:rsid w:val="00C95EF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ffffffa">
    <w:name w:val="Подпись к таблице_"/>
    <w:basedOn w:val="a0"/>
    <w:link w:val="affffffb"/>
    <w:rsid w:val="00C95EFD"/>
    <w:rPr>
      <w:rFonts w:ascii="Times New Roman" w:eastAsia="Times New Roman" w:hAnsi="Times New Roman" w:cs="Times New Roman"/>
      <w:b/>
      <w:bCs/>
      <w:sz w:val="18"/>
      <w:szCs w:val="18"/>
      <w:shd w:val="clear" w:color="auto" w:fill="FFFFFF"/>
    </w:rPr>
  </w:style>
  <w:style w:type="character" w:customStyle="1" w:styleId="affffffc">
    <w:name w:val="Подпись к таблице + Не полужирный"/>
    <w:basedOn w:val="affffffa"/>
    <w:rsid w:val="00C95EFD"/>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3a">
    <w:name w:val="Подпись к таблице (3)_"/>
    <w:basedOn w:val="a0"/>
    <w:link w:val="3b"/>
    <w:rsid w:val="00C95EFD"/>
    <w:rPr>
      <w:rFonts w:ascii="Times New Roman" w:eastAsia="Times New Roman" w:hAnsi="Times New Roman" w:cs="Times New Roman"/>
      <w:b/>
      <w:bCs/>
      <w:sz w:val="19"/>
      <w:szCs w:val="19"/>
      <w:shd w:val="clear" w:color="auto" w:fill="FFFFFF"/>
    </w:rPr>
  </w:style>
  <w:style w:type="character" w:customStyle="1" w:styleId="2115pt">
    <w:name w:val="Основной текст (2) + 11;5 pt;Курсив"/>
    <w:basedOn w:val="29"/>
    <w:rsid w:val="00C95EFD"/>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affffffd">
    <w:name w:val="Колонтитул"/>
    <w:basedOn w:val="affffff9"/>
    <w:rsid w:val="00C95EF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ffffffe">
    <w:name w:val="Колонтитул + Полужирный"/>
    <w:basedOn w:val="affffff9"/>
    <w:rsid w:val="00C95EF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85pt">
    <w:name w:val="Основной текст (2) + 8;5 pt;Полужирный"/>
    <w:basedOn w:val="29"/>
    <w:rsid w:val="00C95EFD"/>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115ptExact">
    <w:name w:val="Основной текст (6) + 11;5 pt;Курсив Exact"/>
    <w:basedOn w:val="60"/>
    <w:rsid w:val="00C95EFD"/>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Exact">
    <w:name w:val="Подпись к картинке Exact"/>
    <w:basedOn w:val="a0"/>
    <w:link w:val="afffffff"/>
    <w:rsid w:val="00C95EFD"/>
    <w:rPr>
      <w:rFonts w:ascii="Times New Roman" w:eastAsia="Times New Roman" w:hAnsi="Times New Roman" w:cs="Times New Roman"/>
      <w:shd w:val="clear" w:color="auto" w:fill="FFFFFF"/>
    </w:rPr>
  </w:style>
  <w:style w:type="character" w:customStyle="1" w:styleId="70">
    <w:name w:val="Основной текст (7)_"/>
    <w:basedOn w:val="a0"/>
    <w:rsid w:val="00C95EFD"/>
    <w:rPr>
      <w:rFonts w:ascii="Times New Roman" w:eastAsia="Times New Roman" w:hAnsi="Times New Roman" w:cs="Times New Roman"/>
      <w:b/>
      <w:bCs/>
      <w:i/>
      <w:iCs/>
      <w:smallCaps w:val="0"/>
      <w:strike w:val="0"/>
      <w:sz w:val="18"/>
      <w:szCs w:val="18"/>
      <w:u w:val="none"/>
    </w:rPr>
  </w:style>
  <w:style w:type="character" w:customStyle="1" w:styleId="71">
    <w:name w:val="Основной текст (7)"/>
    <w:basedOn w:val="70"/>
    <w:rsid w:val="00C95EFD"/>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80">
    <w:name w:val="Основной текст (8)_"/>
    <w:basedOn w:val="a0"/>
    <w:rsid w:val="00C95EFD"/>
    <w:rPr>
      <w:rFonts w:ascii="Times New Roman" w:eastAsia="Times New Roman" w:hAnsi="Times New Roman" w:cs="Times New Roman"/>
      <w:b/>
      <w:bCs/>
      <w:i w:val="0"/>
      <w:iCs w:val="0"/>
      <w:smallCaps w:val="0"/>
      <w:strike w:val="0"/>
      <w:sz w:val="17"/>
      <w:szCs w:val="17"/>
      <w:u w:val="none"/>
    </w:rPr>
  </w:style>
  <w:style w:type="character" w:customStyle="1" w:styleId="81">
    <w:name w:val="Основной текст (8)"/>
    <w:basedOn w:val="80"/>
    <w:rsid w:val="00C95EFD"/>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90">
    <w:name w:val="Основной текст (9)_"/>
    <w:basedOn w:val="a0"/>
    <w:rsid w:val="00C95EFD"/>
    <w:rPr>
      <w:rFonts w:ascii="Times New Roman" w:eastAsia="Times New Roman" w:hAnsi="Times New Roman" w:cs="Times New Roman"/>
      <w:b w:val="0"/>
      <w:bCs w:val="0"/>
      <w:i w:val="0"/>
      <w:iCs w:val="0"/>
      <w:smallCaps w:val="0"/>
      <w:strike w:val="0"/>
      <w:spacing w:val="-10"/>
      <w:sz w:val="40"/>
      <w:szCs w:val="40"/>
      <w:u w:val="none"/>
    </w:rPr>
  </w:style>
  <w:style w:type="character" w:customStyle="1" w:styleId="91">
    <w:name w:val="Основной текст (9)"/>
    <w:basedOn w:val="90"/>
    <w:rsid w:val="00C95EFD"/>
    <w:rPr>
      <w:rFonts w:ascii="Times New Roman" w:eastAsia="Times New Roman" w:hAnsi="Times New Roman" w:cs="Times New Roman"/>
      <w:b w:val="0"/>
      <w:bCs w:val="0"/>
      <w:i w:val="0"/>
      <w:iCs w:val="0"/>
      <w:smallCaps w:val="0"/>
      <w:strike w:val="0"/>
      <w:color w:val="000000"/>
      <w:spacing w:val="-10"/>
      <w:w w:val="100"/>
      <w:position w:val="0"/>
      <w:sz w:val="40"/>
      <w:szCs w:val="40"/>
      <w:u w:val="none"/>
      <w:lang w:val="ru-RU" w:eastAsia="ru-RU" w:bidi="ru-RU"/>
    </w:rPr>
  </w:style>
  <w:style w:type="character" w:customStyle="1" w:styleId="8115pt">
    <w:name w:val="Основной текст (8) + 11;5 pt;Курсив"/>
    <w:basedOn w:val="80"/>
    <w:rsid w:val="00C95EFD"/>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Exact">
    <w:name w:val="Подпись к картинке (2) Exact"/>
    <w:basedOn w:val="a0"/>
    <w:link w:val="2f1"/>
    <w:rsid w:val="00C95EFD"/>
    <w:rPr>
      <w:rFonts w:ascii="Times New Roman" w:eastAsia="Times New Roman" w:hAnsi="Times New Roman" w:cs="Times New Roman"/>
      <w:b/>
      <w:bCs/>
      <w:sz w:val="26"/>
      <w:szCs w:val="26"/>
      <w:shd w:val="clear" w:color="auto" w:fill="FFFFFF"/>
    </w:rPr>
  </w:style>
  <w:style w:type="character" w:customStyle="1" w:styleId="100">
    <w:name w:val="Основной текст (10)_"/>
    <w:basedOn w:val="a0"/>
    <w:rsid w:val="00C95EFD"/>
    <w:rPr>
      <w:rFonts w:ascii="Times New Roman" w:eastAsia="Times New Roman" w:hAnsi="Times New Roman" w:cs="Times New Roman"/>
      <w:b w:val="0"/>
      <w:bCs w:val="0"/>
      <w:i w:val="0"/>
      <w:iCs w:val="0"/>
      <w:smallCaps w:val="0"/>
      <w:strike w:val="0"/>
      <w:sz w:val="14"/>
      <w:szCs w:val="14"/>
      <w:u w:val="none"/>
    </w:rPr>
  </w:style>
  <w:style w:type="character" w:customStyle="1" w:styleId="101">
    <w:name w:val="Основной текст (10)"/>
    <w:basedOn w:val="100"/>
    <w:rsid w:val="00C95EF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7">
    <w:name w:val="Подпись к таблице (4)_"/>
    <w:basedOn w:val="a0"/>
    <w:rsid w:val="00C95EFD"/>
    <w:rPr>
      <w:rFonts w:ascii="Times New Roman" w:eastAsia="Times New Roman" w:hAnsi="Times New Roman" w:cs="Times New Roman"/>
      <w:b w:val="0"/>
      <w:bCs w:val="0"/>
      <w:i w:val="0"/>
      <w:iCs w:val="0"/>
      <w:smallCaps w:val="0"/>
      <w:strike w:val="0"/>
      <w:sz w:val="16"/>
      <w:szCs w:val="16"/>
      <w:u w:val="none"/>
    </w:rPr>
  </w:style>
  <w:style w:type="character" w:customStyle="1" w:styleId="48">
    <w:name w:val="Подпись к таблице (4)"/>
    <w:basedOn w:val="47"/>
    <w:rsid w:val="00C95EF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75pt">
    <w:name w:val="Основной текст (2) + 7;5 pt"/>
    <w:basedOn w:val="29"/>
    <w:rsid w:val="00C95EFD"/>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FranklinGothicMedium11pt">
    <w:name w:val="Основной текст (2) + Franklin Gothic Medium;11 pt;Курсив"/>
    <w:basedOn w:val="29"/>
    <w:rsid w:val="00C95EFD"/>
    <w:rPr>
      <w:rFonts w:ascii="Franklin Gothic Medium" w:eastAsia="Franklin Gothic Medium" w:hAnsi="Franklin Gothic Medium" w:cs="Franklin Gothic Medium"/>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8pt">
    <w:name w:val="Основной текст (2) + 8 pt"/>
    <w:basedOn w:val="29"/>
    <w:rsid w:val="00C95EF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16">
    <w:name w:val="Основной текст (11)_"/>
    <w:basedOn w:val="a0"/>
    <w:rsid w:val="00C95EFD"/>
    <w:rPr>
      <w:rFonts w:ascii="Times New Roman" w:eastAsia="Times New Roman" w:hAnsi="Times New Roman" w:cs="Times New Roman"/>
      <w:b w:val="0"/>
      <w:bCs w:val="0"/>
      <w:i w:val="0"/>
      <w:iCs w:val="0"/>
      <w:smallCaps w:val="0"/>
      <w:strike w:val="0"/>
      <w:sz w:val="16"/>
      <w:szCs w:val="16"/>
      <w:u w:val="none"/>
    </w:rPr>
  </w:style>
  <w:style w:type="character" w:customStyle="1" w:styleId="117">
    <w:name w:val="Основной текст (11)"/>
    <w:basedOn w:val="116"/>
    <w:rsid w:val="00C95EF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1">
    <w:name w:val="Подпись к таблице (5)_"/>
    <w:basedOn w:val="a0"/>
    <w:link w:val="52"/>
    <w:rsid w:val="00C95EFD"/>
    <w:rPr>
      <w:rFonts w:ascii="Times New Roman" w:eastAsia="Times New Roman" w:hAnsi="Times New Roman" w:cs="Times New Roman"/>
      <w:sz w:val="14"/>
      <w:szCs w:val="14"/>
      <w:shd w:val="clear" w:color="auto" w:fill="FFFFFF"/>
    </w:rPr>
  </w:style>
  <w:style w:type="character" w:customStyle="1" w:styleId="53">
    <w:name w:val="Подпись к таблице (5) + Малые прописные"/>
    <w:basedOn w:val="51"/>
    <w:rsid w:val="00C95EFD"/>
    <w:rPr>
      <w:rFonts w:ascii="Times New Roman" w:eastAsia="Times New Roman" w:hAnsi="Times New Roman" w:cs="Times New Roman"/>
      <w:smallCaps/>
      <w:color w:val="000000"/>
      <w:spacing w:val="0"/>
      <w:w w:val="100"/>
      <w:position w:val="0"/>
      <w:sz w:val="14"/>
      <w:szCs w:val="14"/>
      <w:shd w:val="clear" w:color="auto" w:fill="FFFFFF"/>
      <w:lang w:val="ru-RU" w:eastAsia="ru-RU" w:bidi="ru-RU"/>
    </w:rPr>
  </w:style>
  <w:style w:type="character" w:customStyle="1" w:styleId="29pt0pt150">
    <w:name w:val="Основной текст (2) + 9 pt;Курсив;Интервал 0 pt;Масштаб 150%"/>
    <w:basedOn w:val="29"/>
    <w:rsid w:val="00C95EFD"/>
    <w:rPr>
      <w:rFonts w:ascii="Times New Roman" w:eastAsia="Times New Roman" w:hAnsi="Times New Roman" w:cs="Times New Roman"/>
      <w:b/>
      <w:bCs/>
      <w:i/>
      <w:iCs/>
      <w:smallCaps w:val="0"/>
      <w:strike w:val="0"/>
      <w:color w:val="000000"/>
      <w:spacing w:val="10"/>
      <w:w w:val="150"/>
      <w:position w:val="0"/>
      <w:sz w:val="18"/>
      <w:szCs w:val="18"/>
      <w:u w:val="none"/>
      <w:shd w:val="clear" w:color="auto" w:fill="FFFFFF"/>
      <w:lang w:val="ru-RU" w:eastAsia="ru-RU" w:bidi="ru-RU"/>
    </w:rPr>
  </w:style>
  <w:style w:type="character" w:customStyle="1" w:styleId="2MSReferenceSansSerif65pt">
    <w:name w:val="Основной текст (2) + MS Reference Sans Serif;6;5 pt;Курсив"/>
    <w:basedOn w:val="29"/>
    <w:rsid w:val="00C95EFD"/>
    <w:rPr>
      <w:rFonts w:ascii="MS Reference Sans Serif" w:eastAsia="MS Reference Sans Serif" w:hAnsi="MS Reference Sans Serif" w:cs="MS Reference Sans Serif"/>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26pt">
    <w:name w:val="Основной текст (2) + 6 pt"/>
    <w:basedOn w:val="29"/>
    <w:rsid w:val="00C95EFD"/>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15pt">
    <w:name w:val="Основной текст (2) + 15 pt;Полужирный"/>
    <w:basedOn w:val="29"/>
    <w:rsid w:val="00C95EFD"/>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affffff7">
    <w:name w:val="Сноска"/>
    <w:basedOn w:val="a"/>
    <w:link w:val="affffff6"/>
    <w:rsid w:val="00C95EFD"/>
    <w:pPr>
      <w:widowControl w:val="0"/>
      <w:shd w:val="clear" w:color="auto" w:fill="FFFFFF"/>
      <w:spacing w:line="0" w:lineRule="atLeast"/>
    </w:pPr>
    <w:rPr>
      <w:rFonts w:ascii="Times New Roman" w:eastAsia="Times New Roman" w:hAnsi="Times New Roman" w:cs="Times New Roman"/>
      <w:b/>
      <w:bCs/>
      <w:sz w:val="18"/>
      <w:szCs w:val="18"/>
    </w:rPr>
  </w:style>
  <w:style w:type="paragraph" w:customStyle="1" w:styleId="45">
    <w:name w:val="Основной текст (4)"/>
    <w:basedOn w:val="a"/>
    <w:link w:val="44"/>
    <w:rsid w:val="00C95EFD"/>
    <w:pPr>
      <w:widowControl w:val="0"/>
      <w:shd w:val="clear" w:color="auto" w:fill="FFFFFF"/>
      <w:spacing w:line="480" w:lineRule="exact"/>
    </w:pPr>
    <w:rPr>
      <w:rFonts w:ascii="Times New Roman" w:eastAsia="Times New Roman" w:hAnsi="Times New Roman" w:cs="Times New Roman"/>
      <w:b/>
      <w:bCs/>
      <w:sz w:val="28"/>
      <w:szCs w:val="28"/>
    </w:rPr>
  </w:style>
  <w:style w:type="paragraph" w:customStyle="1" w:styleId="36">
    <w:name w:val="Заголовок №3"/>
    <w:basedOn w:val="a"/>
    <w:link w:val="35"/>
    <w:rsid w:val="00C95EFD"/>
    <w:pPr>
      <w:widowControl w:val="0"/>
      <w:shd w:val="clear" w:color="auto" w:fill="FFFFFF"/>
      <w:spacing w:line="322" w:lineRule="exact"/>
      <w:jc w:val="right"/>
      <w:outlineLvl w:val="2"/>
    </w:pPr>
    <w:rPr>
      <w:rFonts w:ascii="Times New Roman" w:eastAsia="Times New Roman" w:hAnsi="Times New Roman" w:cs="Times New Roman"/>
      <w:b/>
      <w:bCs/>
      <w:sz w:val="28"/>
      <w:szCs w:val="28"/>
    </w:rPr>
  </w:style>
  <w:style w:type="paragraph" w:customStyle="1" w:styleId="2d">
    <w:name w:val="Заголовок №2"/>
    <w:basedOn w:val="a"/>
    <w:link w:val="2c"/>
    <w:rsid w:val="00C95EFD"/>
    <w:pPr>
      <w:widowControl w:val="0"/>
      <w:shd w:val="clear" w:color="auto" w:fill="FFFFFF"/>
      <w:spacing w:before="2940" w:after="420" w:line="446" w:lineRule="exact"/>
      <w:jc w:val="center"/>
      <w:outlineLvl w:val="1"/>
    </w:pPr>
    <w:rPr>
      <w:rFonts w:ascii="Times New Roman" w:eastAsia="Times New Roman" w:hAnsi="Times New Roman" w:cs="Times New Roman"/>
      <w:b/>
      <w:bCs/>
      <w:sz w:val="36"/>
      <w:szCs w:val="36"/>
    </w:rPr>
  </w:style>
  <w:style w:type="paragraph" w:customStyle="1" w:styleId="39">
    <w:name w:val="Основной текст (3)"/>
    <w:basedOn w:val="a"/>
    <w:link w:val="38"/>
    <w:rsid w:val="00C95EFD"/>
    <w:pPr>
      <w:widowControl w:val="0"/>
      <w:shd w:val="clear" w:color="auto" w:fill="FFFFFF"/>
      <w:spacing w:before="120" w:after="480" w:line="0" w:lineRule="atLeast"/>
      <w:jc w:val="center"/>
    </w:pPr>
    <w:rPr>
      <w:rFonts w:ascii="Times New Roman" w:eastAsia="Times New Roman" w:hAnsi="Times New Roman" w:cs="Times New Roman"/>
      <w:b/>
      <w:bCs/>
      <w:sz w:val="32"/>
      <w:szCs w:val="32"/>
    </w:rPr>
  </w:style>
  <w:style w:type="paragraph" w:customStyle="1" w:styleId="1f3">
    <w:name w:val="Заголовок №1"/>
    <w:basedOn w:val="a"/>
    <w:link w:val="1f2"/>
    <w:rsid w:val="00C95EFD"/>
    <w:pPr>
      <w:widowControl w:val="0"/>
      <w:shd w:val="clear" w:color="auto" w:fill="FFFFFF"/>
      <w:spacing w:after="120" w:line="0" w:lineRule="atLeast"/>
      <w:jc w:val="center"/>
      <w:outlineLvl w:val="0"/>
    </w:pPr>
    <w:rPr>
      <w:rFonts w:ascii="Times New Roman" w:eastAsia="Times New Roman" w:hAnsi="Times New Roman" w:cs="Times New Roman"/>
      <w:b/>
      <w:bCs/>
      <w:spacing w:val="-10"/>
      <w:sz w:val="44"/>
      <w:szCs w:val="44"/>
    </w:rPr>
  </w:style>
  <w:style w:type="paragraph" w:customStyle="1" w:styleId="2f0">
    <w:name w:val="Подпись к таблице (2)"/>
    <w:basedOn w:val="a"/>
    <w:link w:val="2f"/>
    <w:rsid w:val="00C95EFD"/>
    <w:pPr>
      <w:widowControl w:val="0"/>
      <w:shd w:val="clear" w:color="auto" w:fill="FFFFFF"/>
      <w:spacing w:line="0" w:lineRule="atLeast"/>
    </w:pPr>
    <w:rPr>
      <w:rFonts w:ascii="Times New Roman" w:eastAsia="Times New Roman" w:hAnsi="Times New Roman" w:cs="Times New Roman"/>
      <w:sz w:val="28"/>
      <w:szCs w:val="28"/>
    </w:rPr>
  </w:style>
  <w:style w:type="paragraph" w:customStyle="1" w:styleId="50">
    <w:name w:val="Основной текст (5)"/>
    <w:basedOn w:val="a"/>
    <w:link w:val="5Exact"/>
    <w:rsid w:val="00C95EFD"/>
    <w:pPr>
      <w:widowControl w:val="0"/>
      <w:shd w:val="clear" w:color="auto" w:fill="FFFFFF"/>
      <w:spacing w:line="0" w:lineRule="atLeast"/>
    </w:pPr>
    <w:rPr>
      <w:rFonts w:ascii="Times New Roman" w:eastAsia="Times New Roman" w:hAnsi="Times New Roman" w:cs="Times New Roman"/>
      <w:b/>
      <w:bCs/>
    </w:rPr>
  </w:style>
  <w:style w:type="paragraph" w:customStyle="1" w:styleId="affffffb">
    <w:name w:val="Подпись к таблице"/>
    <w:basedOn w:val="a"/>
    <w:link w:val="affffffa"/>
    <w:rsid w:val="00C95EFD"/>
    <w:pPr>
      <w:widowControl w:val="0"/>
      <w:shd w:val="clear" w:color="auto" w:fill="FFFFFF"/>
      <w:spacing w:after="60" w:line="0" w:lineRule="atLeast"/>
    </w:pPr>
    <w:rPr>
      <w:rFonts w:ascii="Times New Roman" w:eastAsia="Times New Roman" w:hAnsi="Times New Roman" w:cs="Times New Roman"/>
      <w:b/>
      <w:bCs/>
      <w:sz w:val="18"/>
      <w:szCs w:val="18"/>
    </w:rPr>
  </w:style>
  <w:style w:type="paragraph" w:customStyle="1" w:styleId="3b">
    <w:name w:val="Подпись к таблице (3)"/>
    <w:basedOn w:val="a"/>
    <w:link w:val="3a"/>
    <w:rsid w:val="00C95EFD"/>
    <w:pPr>
      <w:widowControl w:val="0"/>
      <w:shd w:val="clear" w:color="auto" w:fill="FFFFFF"/>
      <w:spacing w:before="60" w:line="0" w:lineRule="atLeast"/>
    </w:pPr>
    <w:rPr>
      <w:rFonts w:ascii="Times New Roman" w:eastAsia="Times New Roman" w:hAnsi="Times New Roman" w:cs="Times New Roman"/>
      <w:b/>
      <w:bCs/>
      <w:sz w:val="19"/>
      <w:szCs w:val="19"/>
    </w:rPr>
  </w:style>
  <w:style w:type="paragraph" w:customStyle="1" w:styleId="afffffff">
    <w:name w:val="Подпись к картинке"/>
    <w:basedOn w:val="a"/>
    <w:link w:val="Exact"/>
    <w:rsid w:val="00C95EFD"/>
    <w:pPr>
      <w:widowControl w:val="0"/>
      <w:shd w:val="clear" w:color="auto" w:fill="FFFFFF"/>
      <w:spacing w:line="0" w:lineRule="atLeast"/>
    </w:pPr>
    <w:rPr>
      <w:rFonts w:ascii="Times New Roman" w:eastAsia="Times New Roman" w:hAnsi="Times New Roman" w:cs="Times New Roman"/>
    </w:rPr>
  </w:style>
  <w:style w:type="paragraph" w:customStyle="1" w:styleId="2f1">
    <w:name w:val="Подпись к картинке (2)"/>
    <w:basedOn w:val="a"/>
    <w:link w:val="2Exact"/>
    <w:rsid w:val="00C95EFD"/>
    <w:pPr>
      <w:widowControl w:val="0"/>
      <w:shd w:val="clear" w:color="auto" w:fill="FFFFFF"/>
      <w:spacing w:line="0" w:lineRule="atLeast"/>
    </w:pPr>
    <w:rPr>
      <w:rFonts w:ascii="Times New Roman" w:eastAsia="Times New Roman" w:hAnsi="Times New Roman" w:cs="Times New Roman"/>
      <w:b/>
      <w:bCs/>
      <w:sz w:val="26"/>
      <w:szCs w:val="26"/>
    </w:rPr>
  </w:style>
  <w:style w:type="paragraph" w:customStyle="1" w:styleId="52">
    <w:name w:val="Подпись к таблице (5)"/>
    <w:basedOn w:val="a"/>
    <w:link w:val="51"/>
    <w:rsid w:val="00C95EFD"/>
    <w:pPr>
      <w:widowControl w:val="0"/>
      <w:shd w:val="clear" w:color="auto" w:fill="FFFFFF"/>
      <w:spacing w:line="0" w:lineRule="atLeast"/>
    </w:pPr>
    <w:rPr>
      <w:rFonts w:ascii="Times New Roman" w:eastAsia="Times New Roman" w:hAnsi="Times New Roman" w:cs="Times New Roman"/>
      <w:sz w:val="14"/>
      <w:szCs w:val="14"/>
    </w:rPr>
  </w:style>
  <w:style w:type="paragraph" w:customStyle="1" w:styleId="18">
    <w:name w:val="Выделение1"/>
    <w:link w:val="afb"/>
    <w:rsid w:val="008D728E"/>
    <w:pPr>
      <w:spacing w:after="160" w:line="264" w:lineRule="auto"/>
    </w:pPr>
    <w:rPr>
      <w:rFonts w:ascii="Times New Roman" w:hAnsi="Times New Roman"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27886381">
      <w:bodyDiv w:val="1"/>
      <w:marLeft w:val="0"/>
      <w:marRight w:val="0"/>
      <w:marTop w:val="0"/>
      <w:marBottom w:val="0"/>
      <w:divBdr>
        <w:top w:val="none" w:sz="0" w:space="0" w:color="auto"/>
        <w:left w:val="none" w:sz="0" w:space="0" w:color="auto"/>
        <w:bottom w:val="none" w:sz="0" w:space="0" w:color="auto"/>
        <w:right w:val="none" w:sz="0" w:space="0" w:color="auto"/>
      </w:divBdr>
      <w:divsChild>
        <w:div w:id="1424300074">
          <w:marLeft w:val="0"/>
          <w:marRight w:val="0"/>
          <w:marTop w:val="360"/>
          <w:marBottom w:val="0"/>
          <w:divBdr>
            <w:top w:val="none" w:sz="0" w:space="0" w:color="auto"/>
            <w:left w:val="none" w:sz="0" w:space="0" w:color="auto"/>
            <w:bottom w:val="none" w:sz="0" w:space="0" w:color="auto"/>
            <w:right w:val="none" w:sz="0" w:space="0" w:color="auto"/>
          </w:divBdr>
        </w:div>
      </w:divsChild>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83075117">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6176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56F17-8E4D-4CC1-B62D-3337CE74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8042</Words>
  <Characters>45845</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полина</cp:lastModifiedBy>
  <cp:revision>3</cp:revision>
  <cp:lastPrinted>2023-04-28T08:44:00Z</cp:lastPrinted>
  <dcterms:created xsi:type="dcterms:W3CDTF">2025-07-03T18:41:00Z</dcterms:created>
  <dcterms:modified xsi:type="dcterms:W3CDTF">2025-07-03T18:41:00Z</dcterms:modified>
</cp:coreProperties>
</file>